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8B8CC" w14:textId="77777777" w:rsidR="00E57B94" w:rsidRDefault="00E57B94" w:rsidP="00CD5539">
      <w:pPr>
        <w:jc w:val="center"/>
        <w:rPr>
          <w:rFonts w:cs="Arial"/>
          <w:b/>
          <w:sz w:val="22"/>
          <w:szCs w:val="22"/>
          <w:u w:val="single"/>
        </w:rPr>
      </w:pPr>
    </w:p>
    <w:p w14:paraId="67000419" w14:textId="50E68F77" w:rsidR="00E57B94" w:rsidRDefault="00E57B94" w:rsidP="00CD5539">
      <w:pPr>
        <w:jc w:val="center"/>
        <w:rPr>
          <w:rFonts w:cs="Arial"/>
          <w:b/>
          <w:sz w:val="22"/>
          <w:szCs w:val="22"/>
          <w:u w:val="single"/>
        </w:rPr>
      </w:pPr>
    </w:p>
    <w:p w14:paraId="381A9662" w14:textId="77777777" w:rsidR="00E57B94" w:rsidRDefault="00E57B94" w:rsidP="00CD5539">
      <w:pPr>
        <w:jc w:val="center"/>
        <w:rPr>
          <w:rFonts w:cs="Arial"/>
          <w:b/>
          <w:sz w:val="22"/>
          <w:szCs w:val="22"/>
          <w:u w:val="single"/>
        </w:rPr>
      </w:pPr>
    </w:p>
    <w:p w14:paraId="48E8FB6D" w14:textId="77777777" w:rsidR="00E57B94" w:rsidRDefault="00E57B94" w:rsidP="00CD5539">
      <w:pPr>
        <w:jc w:val="center"/>
        <w:rPr>
          <w:rFonts w:cs="Arial"/>
          <w:b/>
          <w:sz w:val="22"/>
          <w:szCs w:val="22"/>
          <w:u w:val="single"/>
        </w:rPr>
      </w:pPr>
    </w:p>
    <w:p w14:paraId="7630F90E" w14:textId="06AA28B9" w:rsidR="00954590" w:rsidRDefault="00F51E40" w:rsidP="00CD5539">
      <w:pPr>
        <w:jc w:val="center"/>
        <w:rPr>
          <w:rFonts w:cs="Arial"/>
          <w:b/>
          <w:sz w:val="22"/>
          <w:szCs w:val="22"/>
          <w:u w:val="single"/>
        </w:rPr>
      </w:pPr>
      <w:r w:rsidRPr="00954590">
        <w:rPr>
          <w:rFonts w:cs="Arial"/>
          <w:b/>
          <w:sz w:val="22"/>
          <w:szCs w:val="22"/>
          <w:u w:val="single"/>
        </w:rPr>
        <w:t xml:space="preserve">DigiTest </w:t>
      </w:r>
      <w:r w:rsidR="00954590" w:rsidRPr="00954590">
        <w:rPr>
          <w:rFonts w:cs="Arial"/>
          <w:b/>
          <w:sz w:val="22"/>
          <w:szCs w:val="22"/>
          <w:u w:val="single"/>
        </w:rPr>
        <w:t xml:space="preserve">Vorhabenbeschreibung </w:t>
      </w:r>
    </w:p>
    <w:p w14:paraId="0710A651" w14:textId="41A51C06" w:rsidR="00F51E40" w:rsidRPr="00954590" w:rsidRDefault="00954590" w:rsidP="00CD5539">
      <w:pPr>
        <w:jc w:val="center"/>
        <w:rPr>
          <w:rFonts w:cs="Arial"/>
          <w:b/>
          <w:sz w:val="22"/>
          <w:szCs w:val="22"/>
          <w:u w:val="single"/>
        </w:rPr>
      </w:pPr>
      <w:r w:rsidRPr="00954590">
        <w:rPr>
          <w:rFonts w:cs="Arial"/>
          <w:b/>
          <w:sz w:val="22"/>
          <w:szCs w:val="22"/>
          <w:u w:val="single"/>
        </w:rPr>
        <w:t xml:space="preserve">Vorlage </w:t>
      </w:r>
      <w:r w:rsidR="00CD5539" w:rsidRPr="00954590">
        <w:rPr>
          <w:rFonts w:cs="Arial"/>
          <w:b/>
          <w:sz w:val="22"/>
          <w:szCs w:val="22"/>
          <w:u w:val="single"/>
        </w:rPr>
        <w:t xml:space="preserve">und Hinweise </w:t>
      </w:r>
    </w:p>
    <w:p w14:paraId="22D7DF09" w14:textId="201D773B" w:rsidR="00F51E40" w:rsidRDefault="00F51E40" w:rsidP="0021728C">
      <w:pPr>
        <w:rPr>
          <w:rFonts w:cs="Arial"/>
          <w:b/>
          <w:u w:val="single"/>
        </w:rPr>
      </w:pPr>
    </w:p>
    <w:p w14:paraId="2573D32C" w14:textId="77777777" w:rsidR="00E57B94" w:rsidRDefault="00E57B94" w:rsidP="0021728C">
      <w:pPr>
        <w:rPr>
          <w:rFonts w:cs="Arial"/>
          <w:b/>
          <w:u w:val="single"/>
        </w:rPr>
      </w:pPr>
    </w:p>
    <w:p w14:paraId="5CC6AF11" w14:textId="1CFB31AD" w:rsidR="00CD5539" w:rsidRDefault="00CD5539" w:rsidP="00CD5539">
      <w:pPr>
        <w:jc w:val="both"/>
        <w:rPr>
          <w:rFonts w:cs="Arial"/>
        </w:rPr>
      </w:pPr>
      <w:r>
        <w:t xml:space="preserve">Die Vorhabenbeschreibung (VHB) ist grundlegender Bestandteil des Antrages und beschreibt die Inhalte </w:t>
      </w:r>
      <w:r w:rsidR="007E17C6">
        <w:t>sowie</w:t>
      </w:r>
      <w:r>
        <w:t xml:space="preserve"> den Aufwand des Vorhabens. Die Grundlage bildet die positiv bewertete Projektskizze. </w:t>
      </w:r>
      <w:r w:rsidRPr="00500D6A">
        <w:rPr>
          <w:rFonts w:cs="Arial"/>
        </w:rPr>
        <w:t xml:space="preserve">Zur Erstellung der Vorhabenbeschreibung </w:t>
      </w:r>
      <w:r w:rsidR="002B393C">
        <w:rPr>
          <w:rFonts w:cs="Arial"/>
        </w:rPr>
        <w:t>sollte diese</w:t>
      </w:r>
      <w:r w:rsidRPr="00500D6A">
        <w:rPr>
          <w:rFonts w:cs="Arial"/>
        </w:rPr>
        <w:t xml:space="preserve"> Formatvorlage </w:t>
      </w:r>
      <w:r w:rsidR="00EB0AEA">
        <w:rPr>
          <w:rFonts w:cs="Arial"/>
        </w:rPr>
        <w:t>genutzt werden.</w:t>
      </w:r>
    </w:p>
    <w:p w14:paraId="1D68212C" w14:textId="3ECD45D7" w:rsidR="00CD5539" w:rsidRDefault="00CD5539" w:rsidP="001653C1">
      <w:pPr>
        <w:jc w:val="both"/>
        <w:rPr>
          <w:rFonts w:cs="Arial"/>
        </w:rPr>
      </w:pPr>
    </w:p>
    <w:p w14:paraId="5AFBAFEE" w14:textId="2EB43420" w:rsidR="00E44224" w:rsidRPr="00500D6A" w:rsidRDefault="00173A23" w:rsidP="001653C1">
      <w:pPr>
        <w:jc w:val="both"/>
        <w:rPr>
          <w:rFonts w:cs="Arial"/>
        </w:rPr>
      </w:pPr>
      <w:r w:rsidRPr="00500D6A">
        <w:rPr>
          <w:rFonts w:cs="Arial"/>
        </w:rPr>
        <w:t>In der Formatvorlage</w:t>
      </w:r>
      <w:r w:rsidR="002B393C">
        <w:rPr>
          <w:rFonts w:cs="Arial"/>
        </w:rPr>
        <w:t xml:space="preserve"> sind</w:t>
      </w:r>
      <w:r w:rsidRPr="00500D6A">
        <w:rPr>
          <w:rFonts w:cs="Arial"/>
        </w:rPr>
        <w:t xml:space="preserve"> </w:t>
      </w:r>
      <w:r w:rsidR="002B393C">
        <w:rPr>
          <w:rFonts w:cs="Arial"/>
        </w:rPr>
        <w:t>Kapitelüberschriften</w:t>
      </w:r>
      <w:r w:rsidRPr="00500D6A">
        <w:rPr>
          <w:rFonts w:cs="Arial"/>
        </w:rPr>
        <w:t xml:space="preserve"> </w:t>
      </w:r>
      <w:r w:rsidR="008A34A4">
        <w:rPr>
          <w:rFonts w:cs="Arial"/>
        </w:rPr>
        <w:t xml:space="preserve">bereits </w:t>
      </w:r>
      <w:r w:rsidRPr="00500D6A">
        <w:rPr>
          <w:rFonts w:cs="Arial"/>
        </w:rPr>
        <w:t xml:space="preserve">enthalten. Bei </w:t>
      </w:r>
      <w:r w:rsidRPr="00DB0250">
        <w:rPr>
          <w:rFonts w:cs="Arial"/>
          <w:highlight w:val="cyan"/>
        </w:rPr>
        <w:t>blau gekennzeichnetem Text</w:t>
      </w:r>
      <w:r w:rsidRPr="00500D6A">
        <w:rPr>
          <w:rFonts w:cs="Arial"/>
        </w:rPr>
        <w:t xml:space="preserve"> handelt es sich um </w:t>
      </w:r>
      <w:r w:rsidR="008A34A4">
        <w:rPr>
          <w:rFonts w:cs="Arial"/>
        </w:rPr>
        <w:t xml:space="preserve">ergänzende </w:t>
      </w:r>
      <w:r w:rsidRPr="00500D6A">
        <w:rPr>
          <w:rFonts w:cs="Arial"/>
        </w:rPr>
        <w:t>Erklärungen</w:t>
      </w:r>
      <w:r w:rsidR="008A34A4">
        <w:rPr>
          <w:rFonts w:cs="Arial"/>
        </w:rPr>
        <w:t xml:space="preserve"> der in den </w:t>
      </w:r>
      <w:r w:rsidRPr="00500D6A">
        <w:rPr>
          <w:rFonts w:cs="Arial"/>
        </w:rPr>
        <w:t>jeweiligen Abschnitten darzustellen</w:t>
      </w:r>
      <w:r w:rsidR="008A34A4">
        <w:rPr>
          <w:rFonts w:cs="Arial"/>
        </w:rPr>
        <w:t>den Inhalte</w:t>
      </w:r>
      <w:r w:rsidRPr="00500D6A">
        <w:rPr>
          <w:rFonts w:cs="Arial"/>
        </w:rPr>
        <w:t xml:space="preserve">. </w:t>
      </w:r>
      <w:r w:rsidR="00E44224">
        <w:rPr>
          <w:rFonts w:cs="Arial"/>
        </w:rPr>
        <w:t>Diese sind</w:t>
      </w:r>
      <w:r w:rsidRPr="00500D6A">
        <w:rPr>
          <w:rFonts w:cs="Arial"/>
        </w:rPr>
        <w:t xml:space="preserve"> nach der Bearbeitung aus dem Dokument zu entfernen. </w:t>
      </w:r>
    </w:p>
    <w:p w14:paraId="1021A6AF" w14:textId="0BE71DFB" w:rsidR="00500D6A" w:rsidRPr="00DB0250" w:rsidRDefault="00E44224" w:rsidP="001653C1">
      <w:pPr>
        <w:jc w:val="both"/>
      </w:pPr>
      <w:r w:rsidRPr="00DB0250">
        <w:rPr>
          <w:rFonts w:cs="Arial"/>
          <w:highlight w:val="yellow"/>
        </w:rPr>
        <w:t>Gelb hinterlegte</w:t>
      </w:r>
      <w:r>
        <w:rPr>
          <w:rFonts w:cs="Arial"/>
        </w:rPr>
        <w:t xml:space="preserve"> </w:t>
      </w:r>
      <w:r w:rsidR="00500D6A" w:rsidRPr="00500D6A">
        <w:rPr>
          <w:rFonts w:cs="Arial"/>
        </w:rPr>
        <w:t xml:space="preserve">Textstellen </w:t>
      </w:r>
      <w:r>
        <w:rPr>
          <w:rFonts w:cs="Arial"/>
        </w:rPr>
        <w:t>sind</w:t>
      </w:r>
      <w:r w:rsidR="00500D6A" w:rsidRPr="00500D6A">
        <w:rPr>
          <w:rFonts w:cs="Arial"/>
        </w:rPr>
        <w:t xml:space="preserve"> </w:t>
      </w:r>
      <w:r w:rsidR="002B393C">
        <w:rPr>
          <w:rFonts w:cs="Arial"/>
        </w:rPr>
        <w:t xml:space="preserve">auszuwählen bzw. </w:t>
      </w:r>
      <w:r w:rsidR="00500D6A" w:rsidRPr="00500D6A">
        <w:rPr>
          <w:rFonts w:cs="Arial"/>
        </w:rPr>
        <w:t xml:space="preserve">mit eigenen Inhalten zu füllen. </w:t>
      </w:r>
    </w:p>
    <w:p w14:paraId="243CB5B9" w14:textId="48143C5E" w:rsidR="00AC6289" w:rsidRPr="00DB0250" w:rsidRDefault="00AC6289" w:rsidP="001653C1">
      <w:pPr>
        <w:jc w:val="both"/>
      </w:pPr>
    </w:p>
    <w:p w14:paraId="63ED3FC2" w14:textId="483F0F4D" w:rsidR="00AC6289" w:rsidRDefault="001653C1" w:rsidP="001653C1">
      <w:pPr>
        <w:jc w:val="both"/>
        <w:rPr>
          <w:rFonts w:cs="Arial"/>
        </w:rPr>
      </w:pPr>
      <w:r w:rsidRPr="001653C1">
        <w:rPr>
          <w:rFonts w:cs="Arial"/>
        </w:rPr>
        <w:t>Sollte es aufgrund des von Ihnen genutzten Textverarbeitungssystem</w:t>
      </w:r>
      <w:r w:rsidR="008A34A4">
        <w:rPr>
          <w:rFonts w:cs="Arial"/>
        </w:rPr>
        <w:t>s</w:t>
      </w:r>
      <w:r w:rsidRPr="001653C1">
        <w:rPr>
          <w:rFonts w:cs="Arial"/>
        </w:rPr>
        <w:t xml:space="preserve"> zu Problemen bei der Nutzung </w:t>
      </w:r>
      <w:r w:rsidR="008A34A4">
        <w:rPr>
          <w:rFonts w:cs="Arial"/>
        </w:rPr>
        <w:t>der</w:t>
      </w:r>
      <w:r w:rsidR="008A34A4" w:rsidRPr="001653C1">
        <w:rPr>
          <w:rFonts w:cs="Arial"/>
        </w:rPr>
        <w:t xml:space="preserve"> </w:t>
      </w:r>
      <w:r w:rsidRPr="001653C1">
        <w:rPr>
          <w:rFonts w:cs="Arial"/>
        </w:rPr>
        <w:t>Vorlage kommen</w:t>
      </w:r>
      <w:r w:rsidR="008A34A4">
        <w:rPr>
          <w:rFonts w:cs="Arial"/>
        </w:rPr>
        <w:t>,</w:t>
      </w:r>
      <w:r w:rsidRPr="001653C1">
        <w:rPr>
          <w:rFonts w:cs="Arial"/>
        </w:rPr>
        <w:t xml:space="preserve"> können Sie gerne ein eigenes Dokument erstellen. In diesem Fall </w:t>
      </w:r>
      <w:r w:rsidR="008A34A4">
        <w:rPr>
          <w:rFonts w:cs="Arial"/>
        </w:rPr>
        <w:t xml:space="preserve">ist </w:t>
      </w:r>
      <w:r w:rsidRPr="001653C1">
        <w:rPr>
          <w:rFonts w:cs="Arial"/>
        </w:rPr>
        <w:t>jedoch</w:t>
      </w:r>
      <w:r w:rsidR="008A34A4">
        <w:rPr>
          <w:rFonts w:cs="Arial"/>
        </w:rPr>
        <w:t xml:space="preserve"> sicherzustellen</w:t>
      </w:r>
      <w:r w:rsidRPr="001653C1">
        <w:rPr>
          <w:rFonts w:cs="Arial"/>
        </w:rPr>
        <w:t xml:space="preserve">, dass die hier dargestellte Gliederung sowie die geforderten Inhalte vollständig dargestellt werden. </w:t>
      </w:r>
    </w:p>
    <w:p w14:paraId="363ADA42" w14:textId="77777777" w:rsidR="00CD5539" w:rsidRPr="001653C1" w:rsidRDefault="00CD5539" w:rsidP="001653C1">
      <w:pPr>
        <w:jc w:val="both"/>
        <w:rPr>
          <w:rFonts w:cs="Arial"/>
        </w:rPr>
      </w:pPr>
    </w:p>
    <w:p w14:paraId="6979E0D0" w14:textId="79BA00AF" w:rsidR="001653C1" w:rsidRDefault="001653C1" w:rsidP="001653C1">
      <w:pPr>
        <w:jc w:val="both"/>
        <w:rPr>
          <w:rFonts w:cs="Arial"/>
        </w:rPr>
      </w:pPr>
      <w:r w:rsidRPr="001653C1">
        <w:rPr>
          <w:rFonts w:cs="Arial"/>
        </w:rPr>
        <w:t>Das fertige Dokument ist in eine PDF</w:t>
      </w:r>
      <w:r w:rsidR="008A34A4">
        <w:rPr>
          <w:rFonts w:cs="Arial"/>
        </w:rPr>
        <w:t xml:space="preserve">-Datei </w:t>
      </w:r>
      <w:r w:rsidRPr="001653C1">
        <w:rPr>
          <w:rFonts w:cs="Arial"/>
        </w:rPr>
        <w:t>zu konvertieren und im Rahmen der Antrags</w:t>
      </w:r>
      <w:r w:rsidR="008A34A4">
        <w:rPr>
          <w:rFonts w:cs="Arial"/>
        </w:rPr>
        <w:t>einreichung</w:t>
      </w:r>
      <w:r w:rsidRPr="001653C1">
        <w:rPr>
          <w:rFonts w:cs="Arial"/>
        </w:rPr>
        <w:t xml:space="preserve"> nebst den dazugehörigen Begleitdokumenten im easy-online-Portal hochzuladen. </w:t>
      </w:r>
    </w:p>
    <w:p w14:paraId="66580A44" w14:textId="5A8EC4BE" w:rsidR="001653C1" w:rsidRDefault="001653C1" w:rsidP="001653C1">
      <w:pPr>
        <w:jc w:val="both"/>
        <w:rPr>
          <w:rFonts w:cs="Arial"/>
        </w:rPr>
      </w:pPr>
    </w:p>
    <w:p w14:paraId="54E35705" w14:textId="5AC93FB2" w:rsidR="001653C1" w:rsidRDefault="001653C1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01975AB7" w14:textId="77777777" w:rsidR="00F30084" w:rsidRPr="00F30084" w:rsidRDefault="00D60BF8" w:rsidP="00F30084">
      <w:pPr>
        <w:jc w:val="both"/>
        <w:rPr>
          <w:rFonts w:cs="Arial"/>
          <w:highlight w:val="cyan"/>
        </w:rPr>
      </w:pPr>
      <w:r w:rsidRPr="00F30084">
        <w:rPr>
          <w:rFonts w:cs="Arial"/>
          <w:highlight w:val="cyan"/>
        </w:rPr>
        <w:lastRenderedPageBreak/>
        <w:t>Deckblatt zum Projekt:</w:t>
      </w:r>
    </w:p>
    <w:p w14:paraId="505155F8" w14:textId="77777777" w:rsidR="00F30084" w:rsidRPr="00F30084" w:rsidRDefault="00F30084" w:rsidP="00F30084">
      <w:pPr>
        <w:jc w:val="both"/>
        <w:rPr>
          <w:rFonts w:cs="Arial"/>
          <w:highlight w:val="cyan"/>
        </w:rPr>
      </w:pPr>
    </w:p>
    <w:p w14:paraId="7427DF15" w14:textId="77777777" w:rsidR="0080219D" w:rsidRDefault="0080219D" w:rsidP="00F30084">
      <w:pPr>
        <w:pStyle w:val="berschrift1"/>
        <w:jc w:val="center"/>
        <w:rPr>
          <w:sz w:val="32"/>
          <w:szCs w:val="32"/>
          <w:highlight w:val="yellow"/>
        </w:rPr>
      </w:pPr>
      <w:r w:rsidRPr="00F30084">
        <w:rPr>
          <w:sz w:val="32"/>
          <w:szCs w:val="32"/>
          <w:highlight w:val="yellow"/>
        </w:rPr>
        <w:t xml:space="preserve">Akronym </w:t>
      </w:r>
    </w:p>
    <w:p w14:paraId="759D63CE" w14:textId="293B3EAF" w:rsidR="001653C1" w:rsidRDefault="0080219D" w:rsidP="00F30084">
      <w:pPr>
        <w:pStyle w:val="berschrift1"/>
        <w:jc w:val="center"/>
        <w:rPr>
          <w:sz w:val="32"/>
          <w:szCs w:val="32"/>
        </w:rPr>
      </w:pPr>
      <w:r w:rsidRPr="0080219D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0DF8AF" wp14:editId="04945DA0">
                <wp:simplePos x="0" y="0"/>
                <wp:positionH relativeFrom="column">
                  <wp:posOffset>233045</wp:posOffset>
                </wp:positionH>
                <wp:positionV relativeFrom="paragraph">
                  <wp:posOffset>411480</wp:posOffset>
                </wp:positionV>
                <wp:extent cx="5471160" cy="3154680"/>
                <wp:effectExtent l="0" t="0" r="15240" b="26670"/>
                <wp:wrapTight wrapText="bothSides">
                  <wp:wrapPolygon edited="0">
                    <wp:start x="0" y="0"/>
                    <wp:lineTo x="0" y="21652"/>
                    <wp:lineTo x="21585" y="21652"/>
                    <wp:lineTo x="21585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E9D9" w14:textId="009CD036" w:rsidR="0080219D" w:rsidRDefault="00E57B94" w:rsidP="0080219D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highlight w:val="cyan"/>
                              </w:rPr>
                              <w:t xml:space="preserve">Sofern möglich bitte hier </w:t>
                            </w:r>
                            <w:r w:rsidR="0080219D">
                              <w:rPr>
                                <w:rFonts w:cs="Arial"/>
                                <w:highlight w:val="cyan"/>
                              </w:rPr>
                              <w:t xml:space="preserve">ein </w:t>
                            </w:r>
                            <w:r w:rsidR="0080219D" w:rsidRPr="008752F8">
                              <w:rPr>
                                <w:rFonts w:cs="Arial"/>
                                <w:highlight w:val="cyan"/>
                              </w:rPr>
                              <w:t xml:space="preserve">Bild des </w:t>
                            </w:r>
                            <w:r w:rsidR="0080219D">
                              <w:rPr>
                                <w:rFonts w:cs="Arial"/>
                                <w:highlight w:val="cyan"/>
                              </w:rPr>
                              <w:t>Hafens/Hafenbereichs</w:t>
                            </w:r>
                            <w:r w:rsidR="00FB78CD">
                              <w:rPr>
                                <w:rFonts w:cs="Arial"/>
                                <w:highlight w:val="cyan"/>
                              </w:rPr>
                              <w:t>,</w:t>
                            </w:r>
                            <w:r w:rsidR="0080219D" w:rsidRPr="008752F8">
                              <w:rPr>
                                <w:rFonts w:cs="Arial"/>
                                <w:highlight w:val="cyan"/>
                              </w:rPr>
                              <w:t xml:space="preserve"> welche</w:t>
                            </w:r>
                            <w:r w:rsidR="0080219D">
                              <w:rPr>
                                <w:rFonts w:cs="Arial"/>
                                <w:highlight w:val="cyan"/>
                              </w:rPr>
                              <w:t>r</w:t>
                            </w:r>
                            <w:r w:rsidR="0080219D" w:rsidRPr="008752F8">
                              <w:rPr>
                                <w:rFonts w:cs="Arial"/>
                                <w:highlight w:val="cyan"/>
                              </w:rPr>
                              <w:t xml:space="preserve"> mit der Fördermaßnahme</w:t>
                            </w:r>
                            <w:r w:rsidR="0080219D">
                              <w:rPr>
                                <w:rFonts w:cs="Arial"/>
                                <w:highlight w:val="cyan"/>
                              </w:rPr>
                              <w:t xml:space="preserve"> digitalisiert werden soll</w:t>
                            </w:r>
                            <w:r>
                              <w:rPr>
                                <w:rFonts w:cs="Arial"/>
                                <w:highlight w:val="cyan"/>
                              </w:rPr>
                              <w:t>,</w:t>
                            </w:r>
                            <w:r w:rsidRPr="00E57B94">
                              <w:rPr>
                                <w:rFonts w:cs="Arial"/>
                                <w:highlight w:val="cyan"/>
                              </w:rPr>
                              <w:t xml:space="preserve"> </w:t>
                            </w:r>
                            <w:r w:rsidRPr="008752F8">
                              <w:rPr>
                                <w:rFonts w:cs="Arial"/>
                                <w:highlight w:val="cyan"/>
                              </w:rPr>
                              <w:t>einfügen</w:t>
                            </w:r>
                          </w:p>
                          <w:p w14:paraId="38B6A844" w14:textId="60D473F2" w:rsidR="0080219D" w:rsidRDefault="00802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F8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.35pt;margin-top:32.4pt;width:430.8pt;height:24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">
                <v:textbox>
                  <w:txbxContent>
                    <w:p w14:paraId="5170E9D9" w14:textId="009CD036" w:rsidR="0080219D" w:rsidRDefault="00E57B94" w:rsidP="0080219D">
                      <w:pPr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highlight w:val="cyan"/>
                        </w:rPr>
                        <w:t xml:space="preserve">Sofern möglich bitte hier </w:t>
                      </w:r>
                      <w:r w:rsidR="0080219D">
                        <w:rPr>
                          <w:rFonts w:cs="Arial"/>
                          <w:highlight w:val="cyan"/>
                        </w:rPr>
                        <w:t xml:space="preserve">ein </w:t>
                      </w:r>
                      <w:r w:rsidR="0080219D" w:rsidRPr="008752F8">
                        <w:rPr>
                          <w:rFonts w:cs="Arial"/>
                          <w:highlight w:val="cyan"/>
                        </w:rPr>
                        <w:t xml:space="preserve">Bild des </w:t>
                      </w:r>
                      <w:r w:rsidR="0080219D">
                        <w:rPr>
                          <w:rFonts w:cs="Arial"/>
                          <w:highlight w:val="cyan"/>
                        </w:rPr>
                        <w:t>Hafens/Hafenbereichs</w:t>
                      </w:r>
                      <w:r w:rsidR="00FB78CD">
                        <w:rPr>
                          <w:rFonts w:cs="Arial"/>
                          <w:highlight w:val="cyan"/>
                        </w:rPr>
                        <w:t>,</w:t>
                      </w:r>
                      <w:r w:rsidR="0080219D" w:rsidRPr="008752F8">
                        <w:rPr>
                          <w:rFonts w:cs="Arial"/>
                          <w:highlight w:val="cyan"/>
                        </w:rPr>
                        <w:t xml:space="preserve"> welche</w:t>
                      </w:r>
                      <w:r w:rsidR="0080219D">
                        <w:rPr>
                          <w:rFonts w:cs="Arial"/>
                          <w:highlight w:val="cyan"/>
                        </w:rPr>
                        <w:t>r</w:t>
                      </w:r>
                      <w:r w:rsidR="0080219D" w:rsidRPr="008752F8">
                        <w:rPr>
                          <w:rFonts w:cs="Arial"/>
                          <w:highlight w:val="cyan"/>
                        </w:rPr>
                        <w:t xml:space="preserve"> mit der Fördermaßnahme</w:t>
                      </w:r>
                      <w:r w:rsidR="0080219D">
                        <w:rPr>
                          <w:rFonts w:cs="Arial"/>
                          <w:highlight w:val="cyan"/>
                        </w:rPr>
                        <w:t xml:space="preserve"> digitalisiert werden soll</w:t>
                      </w:r>
                      <w:r>
                        <w:rPr>
                          <w:rFonts w:cs="Arial"/>
                          <w:highlight w:val="cyan"/>
                        </w:rPr>
                        <w:t>,</w:t>
                      </w:r>
                      <w:r w:rsidRPr="00E57B94">
                        <w:rPr>
                          <w:rFonts w:cs="Arial"/>
                          <w:highlight w:val="cyan"/>
                        </w:rPr>
                        <w:t xml:space="preserve"> </w:t>
                      </w:r>
                      <w:r w:rsidRPr="008752F8">
                        <w:rPr>
                          <w:rFonts w:cs="Arial"/>
                          <w:highlight w:val="cyan"/>
                        </w:rPr>
                        <w:t>einfügen</w:t>
                      </w:r>
                    </w:p>
                    <w:p w14:paraId="38B6A844" w14:textId="60D473F2" w:rsidR="0080219D" w:rsidRDefault="0080219D"/>
                  </w:txbxContent>
                </v:textbox>
                <w10:wrap type="tight"/>
              </v:shape>
            </w:pict>
          </mc:Fallback>
        </mc:AlternateContent>
      </w:r>
      <w:r w:rsidR="00F30084" w:rsidRPr="00F30084">
        <w:rPr>
          <w:sz w:val="32"/>
          <w:szCs w:val="32"/>
          <w:highlight w:val="yellow"/>
        </w:rPr>
        <w:t xml:space="preserve">Name des </w:t>
      </w:r>
      <w:r w:rsidR="007D7D8C">
        <w:rPr>
          <w:sz w:val="32"/>
          <w:szCs w:val="32"/>
          <w:highlight w:val="yellow"/>
        </w:rPr>
        <w:t>D</w:t>
      </w:r>
      <w:r w:rsidR="00F30084" w:rsidRPr="00F30084">
        <w:rPr>
          <w:sz w:val="32"/>
          <w:szCs w:val="32"/>
          <w:highlight w:val="yellow"/>
        </w:rPr>
        <w:t>igitalen Testfelds</w:t>
      </w:r>
    </w:p>
    <w:p w14:paraId="6B992359" w14:textId="6B8D3BB2" w:rsidR="001D4C74" w:rsidRDefault="001D4C74" w:rsidP="001D4C74">
      <w:pPr>
        <w:jc w:val="both"/>
      </w:pPr>
      <w:r w:rsidRPr="007B2470">
        <w:rPr>
          <w:highlight w:val="yellow"/>
        </w:rPr>
        <w:t>Aufzählung des Federführers und der</w:t>
      </w:r>
      <w:r>
        <w:rPr>
          <w:highlight w:val="yellow"/>
        </w:rPr>
        <w:t xml:space="preserve"> ggf.</w:t>
      </w:r>
      <w:r w:rsidRPr="007B2470">
        <w:rPr>
          <w:highlight w:val="yellow"/>
        </w:rPr>
        <w:t xml:space="preserve"> </w:t>
      </w:r>
      <w:r w:rsidRPr="00182BEE">
        <w:rPr>
          <w:highlight w:val="yellow"/>
        </w:rPr>
        <w:t xml:space="preserve">beteiligten Partner </w:t>
      </w:r>
      <w:r w:rsidR="00182BEE" w:rsidRPr="00182BEE">
        <w:rPr>
          <w:highlight w:val="yellow"/>
        </w:rPr>
        <w:t>(ohne Unterauftragnehmer)</w:t>
      </w:r>
    </w:p>
    <w:p w14:paraId="5C446EA8" w14:textId="537110DB" w:rsidR="001653C1" w:rsidRDefault="001653C1" w:rsidP="001653C1">
      <w:pPr>
        <w:jc w:val="both"/>
        <w:rPr>
          <w:rFonts w:cs="Arial"/>
        </w:rPr>
      </w:pPr>
    </w:p>
    <w:p w14:paraId="33A08045" w14:textId="3429AEC7" w:rsidR="001D4C74" w:rsidRDefault="001D4C74" w:rsidP="001653C1">
      <w:pPr>
        <w:jc w:val="both"/>
        <w:rPr>
          <w:rFonts w:cs="Arial"/>
        </w:rPr>
      </w:pPr>
    </w:p>
    <w:p w14:paraId="3E22C86F" w14:textId="31B60632" w:rsidR="001D4C74" w:rsidRDefault="001D4C74" w:rsidP="001653C1">
      <w:pPr>
        <w:jc w:val="both"/>
        <w:rPr>
          <w:rFonts w:cs="Arial"/>
        </w:rPr>
      </w:pPr>
    </w:p>
    <w:p w14:paraId="2F1873B9" w14:textId="4C55335C" w:rsidR="001D4C74" w:rsidRDefault="001D4C74" w:rsidP="001653C1">
      <w:pPr>
        <w:jc w:val="both"/>
        <w:rPr>
          <w:rFonts w:cs="Arial"/>
        </w:rPr>
      </w:pPr>
    </w:p>
    <w:p w14:paraId="7BA029A8" w14:textId="2BB45810" w:rsidR="001D4C74" w:rsidRDefault="001D4C74" w:rsidP="001653C1">
      <w:pPr>
        <w:jc w:val="both"/>
        <w:rPr>
          <w:rFonts w:cs="Arial"/>
        </w:rPr>
      </w:pPr>
    </w:p>
    <w:p w14:paraId="40A31795" w14:textId="77777777" w:rsidR="001D4C74" w:rsidRDefault="001D4C74" w:rsidP="001653C1">
      <w:pPr>
        <w:jc w:val="both"/>
        <w:rPr>
          <w:rFonts w:cs="Arial"/>
        </w:rPr>
      </w:pPr>
    </w:p>
    <w:p w14:paraId="4CD6C8CE" w14:textId="37E838E5" w:rsidR="001D4C74" w:rsidRDefault="001D4C74" w:rsidP="001653C1">
      <w:pPr>
        <w:jc w:val="both"/>
        <w:rPr>
          <w:rFonts w:cs="Arial"/>
        </w:rPr>
      </w:pPr>
    </w:p>
    <w:p w14:paraId="62DB83EE" w14:textId="1309464B" w:rsidR="001D4C74" w:rsidRDefault="001D4C74" w:rsidP="001653C1">
      <w:pPr>
        <w:jc w:val="both"/>
        <w:rPr>
          <w:rFonts w:cs="Arial"/>
        </w:rPr>
      </w:pPr>
    </w:p>
    <w:p w14:paraId="65DA55E1" w14:textId="77777777" w:rsidR="001D4C74" w:rsidRDefault="001D4C74" w:rsidP="001653C1">
      <w:pPr>
        <w:jc w:val="both"/>
        <w:rPr>
          <w:rFonts w:cs="Arial"/>
        </w:rPr>
      </w:pPr>
    </w:p>
    <w:p w14:paraId="40BB922D" w14:textId="33B96AA3" w:rsidR="0080219D" w:rsidRDefault="0080219D" w:rsidP="001653C1">
      <w:pPr>
        <w:jc w:val="both"/>
      </w:pPr>
      <w:r w:rsidRPr="0080219D">
        <w:rPr>
          <w:highlight w:val="yellow"/>
        </w:rPr>
        <w:t>Kurze Zusammenfassung des Vorhabens</w:t>
      </w:r>
    </w:p>
    <w:p w14:paraId="3A9752C3" w14:textId="221B8AC6" w:rsidR="0080219D" w:rsidRPr="0080219D" w:rsidRDefault="0080219D" w:rsidP="001653C1">
      <w:pPr>
        <w:jc w:val="both"/>
        <w:rPr>
          <w:rFonts w:cs="Arial"/>
          <w:highlight w:val="cyan"/>
        </w:rPr>
      </w:pPr>
      <w:r w:rsidRPr="0080219D">
        <w:rPr>
          <w:rFonts w:cs="Arial"/>
          <w:highlight w:val="cyan"/>
        </w:rPr>
        <w:t xml:space="preserve">Hier </w:t>
      </w:r>
      <w:r w:rsidR="007B2470">
        <w:rPr>
          <w:rFonts w:cs="Arial"/>
          <w:highlight w:val="cyan"/>
        </w:rPr>
        <w:t xml:space="preserve">ist das Projekt kurz mit seinen </w:t>
      </w:r>
      <w:r w:rsidRPr="0080219D">
        <w:rPr>
          <w:rFonts w:cs="Arial"/>
          <w:highlight w:val="cyan"/>
        </w:rPr>
        <w:t xml:space="preserve">Digitalisierungsmaßnahmen sowie </w:t>
      </w:r>
      <w:r w:rsidR="007B2470">
        <w:rPr>
          <w:rFonts w:cs="Arial"/>
          <w:highlight w:val="cyan"/>
        </w:rPr>
        <w:t>den</w:t>
      </w:r>
      <w:r w:rsidRPr="0080219D">
        <w:rPr>
          <w:rFonts w:cs="Arial"/>
          <w:highlight w:val="cyan"/>
        </w:rPr>
        <w:t xml:space="preserve"> daraus entstehenden Erp</w:t>
      </w:r>
      <w:r>
        <w:rPr>
          <w:rFonts w:cs="Arial"/>
          <w:highlight w:val="cyan"/>
        </w:rPr>
        <w:t>r</w:t>
      </w:r>
      <w:r w:rsidRPr="0080219D">
        <w:rPr>
          <w:rFonts w:cs="Arial"/>
          <w:highlight w:val="cyan"/>
        </w:rPr>
        <w:t>obungsfelder</w:t>
      </w:r>
      <w:r w:rsidR="007B2470">
        <w:rPr>
          <w:rFonts w:cs="Arial"/>
          <w:highlight w:val="cyan"/>
        </w:rPr>
        <w:t>n</w:t>
      </w:r>
      <w:r w:rsidRPr="0080219D">
        <w:rPr>
          <w:rFonts w:cs="Arial"/>
          <w:highlight w:val="cyan"/>
        </w:rPr>
        <w:t xml:space="preserve"> darzu</w:t>
      </w:r>
      <w:r>
        <w:rPr>
          <w:rFonts w:cs="Arial"/>
          <w:highlight w:val="cyan"/>
        </w:rPr>
        <w:t>s</w:t>
      </w:r>
      <w:r w:rsidRPr="0080219D">
        <w:rPr>
          <w:rFonts w:cs="Arial"/>
          <w:highlight w:val="cyan"/>
        </w:rPr>
        <w:t>tellen</w:t>
      </w:r>
      <w:r w:rsidR="007B2470">
        <w:rPr>
          <w:rFonts w:cs="Arial"/>
          <w:highlight w:val="cyan"/>
        </w:rPr>
        <w:t xml:space="preserve"> (max. 1000 Zeichen)</w:t>
      </w:r>
      <w:r w:rsidRPr="0080219D">
        <w:rPr>
          <w:rFonts w:cs="Arial"/>
          <w:highlight w:val="cyan"/>
        </w:rPr>
        <w:t>.</w:t>
      </w:r>
    </w:p>
    <w:p w14:paraId="0F928F60" w14:textId="44FCDABD" w:rsidR="0080219D" w:rsidRDefault="0080219D" w:rsidP="001653C1">
      <w:pPr>
        <w:jc w:val="both"/>
      </w:pPr>
    </w:p>
    <w:p w14:paraId="28AA3A7E" w14:textId="1A26264C" w:rsidR="0080219D" w:rsidRDefault="0080219D" w:rsidP="001653C1">
      <w:pPr>
        <w:jc w:val="both"/>
      </w:pPr>
    </w:p>
    <w:p w14:paraId="4497E3E3" w14:textId="2EC703F2" w:rsidR="0080219D" w:rsidRDefault="0080219D" w:rsidP="001653C1">
      <w:pPr>
        <w:jc w:val="both"/>
      </w:pPr>
    </w:p>
    <w:p w14:paraId="23EF24CC" w14:textId="2B10A173" w:rsidR="0080219D" w:rsidRDefault="0080219D" w:rsidP="001653C1">
      <w:pPr>
        <w:jc w:val="both"/>
      </w:pPr>
    </w:p>
    <w:p w14:paraId="380E8A4D" w14:textId="2324C22E" w:rsidR="0080219D" w:rsidRDefault="0080219D" w:rsidP="001653C1">
      <w:pPr>
        <w:jc w:val="both"/>
      </w:pPr>
    </w:p>
    <w:p w14:paraId="543A31BB" w14:textId="57D5FEDB" w:rsidR="0080219D" w:rsidRDefault="0080219D" w:rsidP="001653C1">
      <w:pPr>
        <w:jc w:val="both"/>
      </w:pPr>
    </w:p>
    <w:p w14:paraId="479F0BD9" w14:textId="342C3A2B" w:rsidR="0080219D" w:rsidRDefault="0080219D" w:rsidP="001653C1">
      <w:pPr>
        <w:jc w:val="both"/>
      </w:pPr>
    </w:p>
    <w:p w14:paraId="1FC0663B" w14:textId="1116646F" w:rsidR="0080219D" w:rsidRDefault="0080219D" w:rsidP="001653C1">
      <w:pPr>
        <w:jc w:val="both"/>
      </w:pPr>
    </w:p>
    <w:p w14:paraId="2317C287" w14:textId="7B05C31E" w:rsidR="0080219D" w:rsidRDefault="0080219D" w:rsidP="001653C1">
      <w:pPr>
        <w:jc w:val="both"/>
      </w:pPr>
    </w:p>
    <w:p w14:paraId="271B520E" w14:textId="77777777" w:rsidR="007B2470" w:rsidRDefault="007B2470" w:rsidP="001653C1">
      <w:pPr>
        <w:jc w:val="both"/>
      </w:pPr>
    </w:p>
    <w:p w14:paraId="453B6822" w14:textId="77777777" w:rsidR="0080219D" w:rsidRDefault="0080219D" w:rsidP="001653C1">
      <w:pPr>
        <w:jc w:val="both"/>
      </w:pPr>
    </w:p>
    <w:p w14:paraId="1B87520B" w14:textId="5DA3D5FF" w:rsidR="0080219D" w:rsidRDefault="0080219D" w:rsidP="001653C1">
      <w:pPr>
        <w:jc w:val="both"/>
        <w:rPr>
          <w:rFonts w:cs="Arial"/>
        </w:rPr>
      </w:pPr>
      <w:r w:rsidRPr="007B2470">
        <w:rPr>
          <w:highlight w:val="yellow"/>
        </w:rPr>
        <w:t>Datum und Versionsnummer</w:t>
      </w:r>
    </w:p>
    <w:p w14:paraId="241A9A44" w14:textId="1C823359" w:rsidR="007B2470" w:rsidRDefault="007B2470" w:rsidP="001653C1">
      <w:pPr>
        <w:jc w:val="both"/>
        <w:rPr>
          <w:rFonts w:cs="Arial"/>
        </w:rPr>
      </w:pPr>
    </w:p>
    <w:p w14:paraId="317AA7FB" w14:textId="77777777" w:rsidR="007B2470" w:rsidRDefault="007B2470" w:rsidP="007B2470">
      <w:pPr>
        <w:jc w:val="both"/>
      </w:pPr>
      <w:r w:rsidRPr="007B2470">
        <w:rPr>
          <w:highlight w:val="yellow"/>
        </w:rPr>
        <w:t>- Ggf. Hinweise und Begründung zur Vertraulichkeit von Angaben in der VHB –</w:t>
      </w:r>
      <w:r>
        <w:t xml:space="preserve"> </w:t>
      </w:r>
    </w:p>
    <w:p w14:paraId="49F8AABC" w14:textId="77777777" w:rsidR="007B2470" w:rsidRDefault="007B2470" w:rsidP="001653C1">
      <w:pPr>
        <w:jc w:val="both"/>
        <w:rPr>
          <w:rFonts w:cs="Arial"/>
        </w:rPr>
      </w:pPr>
    </w:p>
    <w:p w14:paraId="7BD85EA3" w14:textId="77777777" w:rsidR="00EB7AB0" w:rsidRDefault="00EB7AB0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6E9991E9" w14:textId="1D69793A" w:rsidR="00EB7AB0" w:rsidRDefault="00341C85" w:rsidP="00731BF4">
      <w:pPr>
        <w:pStyle w:val="berschrift1"/>
        <w:numPr>
          <w:ilvl w:val="0"/>
          <w:numId w:val="24"/>
        </w:numPr>
      </w:pPr>
      <w:r>
        <w:lastRenderedPageBreak/>
        <w:t>Ziele</w:t>
      </w:r>
    </w:p>
    <w:p w14:paraId="725C7245" w14:textId="77777777" w:rsidR="00341C85" w:rsidRPr="00341C85" w:rsidRDefault="00341C85" w:rsidP="00706C9D">
      <w:pPr>
        <w:ind w:left="426"/>
      </w:pPr>
    </w:p>
    <w:p w14:paraId="6357227D" w14:textId="6B7D1F76" w:rsidR="00341C85" w:rsidRPr="0054048B" w:rsidRDefault="00341C85" w:rsidP="00E70FF3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 w:rsidRPr="0054048B">
        <w:rPr>
          <w:b/>
          <w:color w:val="auto"/>
          <w:sz w:val="20"/>
          <w:szCs w:val="20"/>
        </w:rPr>
        <w:t xml:space="preserve">Gesamtziele des Vorhabens </w:t>
      </w:r>
    </w:p>
    <w:p w14:paraId="74D41532" w14:textId="7030C077" w:rsidR="003C06CB" w:rsidRDefault="00A56E6E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Beschreibung</w:t>
      </w:r>
      <w:r w:rsidR="00C34754">
        <w:rPr>
          <w:color w:val="auto"/>
          <w:sz w:val="20"/>
          <w:szCs w:val="20"/>
          <w:highlight w:val="cyan"/>
        </w:rPr>
        <w:t xml:space="preserve"> </w:t>
      </w:r>
      <w:r w:rsidR="00821396">
        <w:rPr>
          <w:color w:val="auto"/>
          <w:sz w:val="20"/>
          <w:szCs w:val="20"/>
          <w:highlight w:val="cyan"/>
        </w:rPr>
        <w:t>des digitalen Testfelds, welches geschaffen werden soll</w:t>
      </w:r>
      <w:r w:rsidR="00310E57">
        <w:rPr>
          <w:color w:val="auto"/>
          <w:sz w:val="20"/>
          <w:szCs w:val="20"/>
          <w:highlight w:val="cyan"/>
        </w:rPr>
        <w:t xml:space="preserve">. </w:t>
      </w:r>
      <w:r w:rsidR="00821396">
        <w:rPr>
          <w:color w:val="auto"/>
          <w:sz w:val="20"/>
          <w:szCs w:val="20"/>
          <w:highlight w:val="cyan"/>
        </w:rPr>
        <w:t xml:space="preserve">Hierbei ist auf die </w:t>
      </w:r>
      <w:r w:rsidR="00C34754">
        <w:rPr>
          <w:color w:val="auto"/>
          <w:sz w:val="20"/>
          <w:szCs w:val="20"/>
          <w:highlight w:val="cyan"/>
        </w:rPr>
        <w:t>geplanten Digitalisierung</w:t>
      </w:r>
      <w:r w:rsidR="00821396">
        <w:rPr>
          <w:color w:val="auto"/>
          <w:sz w:val="20"/>
          <w:szCs w:val="20"/>
          <w:highlight w:val="cyan"/>
        </w:rPr>
        <w:t>en</w:t>
      </w:r>
      <w:r w:rsidR="00C34754">
        <w:rPr>
          <w:color w:val="auto"/>
          <w:sz w:val="20"/>
          <w:szCs w:val="20"/>
          <w:highlight w:val="cyan"/>
        </w:rPr>
        <w:t xml:space="preserve"> sowie </w:t>
      </w:r>
      <w:r w:rsidR="00821396">
        <w:rPr>
          <w:color w:val="auto"/>
          <w:sz w:val="20"/>
          <w:szCs w:val="20"/>
          <w:highlight w:val="cyan"/>
        </w:rPr>
        <w:t xml:space="preserve">die </w:t>
      </w:r>
      <w:r w:rsidR="007361FB">
        <w:rPr>
          <w:color w:val="auto"/>
          <w:sz w:val="20"/>
          <w:szCs w:val="20"/>
          <w:highlight w:val="cyan"/>
        </w:rPr>
        <w:t xml:space="preserve">daraus entstehenden </w:t>
      </w:r>
      <w:r w:rsidR="00341C85" w:rsidRPr="00341C85">
        <w:rPr>
          <w:color w:val="auto"/>
          <w:sz w:val="20"/>
          <w:szCs w:val="20"/>
          <w:highlight w:val="cyan"/>
        </w:rPr>
        <w:t>digi</w:t>
      </w:r>
      <w:r w:rsidR="003C06CB">
        <w:rPr>
          <w:color w:val="auto"/>
          <w:sz w:val="20"/>
          <w:szCs w:val="20"/>
          <w:highlight w:val="cyan"/>
        </w:rPr>
        <w:t>talen Erprobungsfelder</w:t>
      </w:r>
      <w:r w:rsidR="007361FB">
        <w:rPr>
          <w:color w:val="auto"/>
          <w:sz w:val="20"/>
          <w:szCs w:val="20"/>
          <w:highlight w:val="cyan"/>
        </w:rPr>
        <w:t xml:space="preserve"> für Innovationen</w:t>
      </w:r>
      <w:r w:rsidR="00821396">
        <w:rPr>
          <w:color w:val="auto"/>
          <w:sz w:val="20"/>
          <w:szCs w:val="20"/>
          <w:highlight w:val="cyan"/>
        </w:rPr>
        <w:t xml:space="preserve"> einzugehen </w:t>
      </w:r>
    </w:p>
    <w:p w14:paraId="4C509265" w14:textId="6A5ECD29" w:rsidR="00041394" w:rsidRPr="00041394" w:rsidRDefault="00041394" w:rsidP="00E70FF3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 w:rsidRPr="00041394">
        <w:rPr>
          <w:b/>
          <w:color w:val="auto"/>
          <w:sz w:val="20"/>
          <w:szCs w:val="20"/>
        </w:rPr>
        <w:t>Bezug des Vorhabens zu den förderpolitischen Zielen</w:t>
      </w:r>
    </w:p>
    <w:p w14:paraId="1594B642" w14:textId="12BB997F" w:rsidR="003C06CB" w:rsidRDefault="003C06CB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Herstellen eines Bezugs zu den in d</w:t>
      </w:r>
      <w:r w:rsidR="00341C85" w:rsidRPr="00341C85">
        <w:rPr>
          <w:color w:val="auto"/>
          <w:sz w:val="20"/>
          <w:szCs w:val="20"/>
          <w:highlight w:val="cyan"/>
        </w:rPr>
        <w:t>er Richtlinie genannten Ziele</w:t>
      </w:r>
      <w:r w:rsidR="00310E57">
        <w:rPr>
          <w:color w:val="auto"/>
          <w:sz w:val="20"/>
          <w:szCs w:val="20"/>
          <w:highlight w:val="cyan"/>
        </w:rPr>
        <w:t>n</w:t>
      </w:r>
      <w:r w:rsidR="00C34754">
        <w:rPr>
          <w:color w:val="auto"/>
          <w:sz w:val="20"/>
          <w:szCs w:val="20"/>
          <w:highlight w:val="cyan"/>
        </w:rPr>
        <w:t xml:space="preserve"> </w:t>
      </w:r>
      <w:r w:rsidR="00821396">
        <w:rPr>
          <w:color w:val="auto"/>
          <w:sz w:val="20"/>
          <w:szCs w:val="20"/>
          <w:highlight w:val="cyan"/>
        </w:rPr>
        <w:t xml:space="preserve">und </w:t>
      </w:r>
      <w:r w:rsidR="00E57B94">
        <w:rPr>
          <w:color w:val="auto"/>
          <w:sz w:val="20"/>
          <w:szCs w:val="20"/>
          <w:highlight w:val="cyan"/>
        </w:rPr>
        <w:t xml:space="preserve">den zuvor dargestellten </w:t>
      </w:r>
      <w:r w:rsidR="00821396">
        <w:rPr>
          <w:color w:val="auto"/>
          <w:sz w:val="20"/>
          <w:szCs w:val="20"/>
          <w:highlight w:val="cyan"/>
        </w:rPr>
        <w:t>Erprobungsfelder</w:t>
      </w:r>
      <w:r w:rsidR="00E57B94">
        <w:rPr>
          <w:color w:val="auto"/>
          <w:sz w:val="20"/>
          <w:szCs w:val="20"/>
          <w:highlight w:val="cyan"/>
        </w:rPr>
        <w:t>n</w:t>
      </w:r>
    </w:p>
    <w:p w14:paraId="3631C86A" w14:textId="107D08E4" w:rsidR="00341C85" w:rsidRPr="00341C85" w:rsidRDefault="00C34754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 xml:space="preserve">Zudem </w:t>
      </w:r>
      <w:r w:rsidR="003C06CB">
        <w:rPr>
          <w:color w:val="auto"/>
          <w:sz w:val="20"/>
          <w:szCs w:val="20"/>
          <w:highlight w:val="cyan"/>
        </w:rPr>
        <w:t>sind Effekt</w:t>
      </w:r>
      <w:r w:rsidR="006E45D6">
        <w:rPr>
          <w:color w:val="auto"/>
          <w:sz w:val="20"/>
          <w:szCs w:val="20"/>
          <w:highlight w:val="cyan"/>
        </w:rPr>
        <w:t>e</w:t>
      </w:r>
      <w:r w:rsidR="00FB78CD">
        <w:rPr>
          <w:color w:val="auto"/>
          <w:sz w:val="20"/>
          <w:szCs w:val="20"/>
          <w:highlight w:val="cyan"/>
        </w:rPr>
        <w:t xml:space="preserve"> für </w:t>
      </w:r>
      <w:r>
        <w:rPr>
          <w:color w:val="auto"/>
          <w:sz w:val="20"/>
          <w:szCs w:val="20"/>
          <w:highlight w:val="cyan"/>
        </w:rPr>
        <w:t xml:space="preserve">Hafenwirtschaft, </w:t>
      </w:r>
      <w:r w:rsidR="00FB78CD">
        <w:rPr>
          <w:color w:val="auto"/>
          <w:sz w:val="20"/>
          <w:szCs w:val="20"/>
          <w:highlight w:val="cyan"/>
        </w:rPr>
        <w:t xml:space="preserve">Digitalisierung, </w:t>
      </w:r>
      <w:r>
        <w:rPr>
          <w:color w:val="auto"/>
          <w:sz w:val="20"/>
          <w:szCs w:val="20"/>
          <w:highlight w:val="cyan"/>
        </w:rPr>
        <w:t xml:space="preserve">Umwelt </w:t>
      </w:r>
      <w:r w:rsidR="003C06CB">
        <w:rPr>
          <w:color w:val="auto"/>
          <w:sz w:val="20"/>
          <w:szCs w:val="20"/>
          <w:highlight w:val="cyan"/>
        </w:rPr>
        <w:t>bzw.</w:t>
      </w:r>
      <w:r>
        <w:rPr>
          <w:color w:val="auto"/>
          <w:sz w:val="20"/>
          <w:szCs w:val="20"/>
          <w:highlight w:val="cyan"/>
        </w:rPr>
        <w:t xml:space="preserve"> Allgemeinheit</w:t>
      </w:r>
      <w:r w:rsidR="003C06CB">
        <w:rPr>
          <w:color w:val="auto"/>
          <w:sz w:val="20"/>
          <w:szCs w:val="20"/>
          <w:highlight w:val="cyan"/>
        </w:rPr>
        <w:t xml:space="preserve"> herzuleiten und ggf. mit qualitativen Zielwerten zu hinterlegen</w:t>
      </w:r>
      <w:r>
        <w:rPr>
          <w:color w:val="auto"/>
          <w:sz w:val="20"/>
          <w:szCs w:val="20"/>
          <w:highlight w:val="cyan"/>
        </w:rPr>
        <w:t xml:space="preserve"> </w:t>
      </w:r>
    </w:p>
    <w:p w14:paraId="2A40A3BB" w14:textId="594DB6D2" w:rsidR="00C34754" w:rsidRPr="0054048B" w:rsidRDefault="00C34754" w:rsidP="00E70FF3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 w:rsidRPr="0054048B">
        <w:rPr>
          <w:b/>
          <w:color w:val="auto"/>
          <w:sz w:val="20"/>
          <w:szCs w:val="20"/>
        </w:rPr>
        <w:t>T</w:t>
      </w:r>
      <w:r w:rsidR="00341C85" w:rsidRPr="0054048B">
        <w:rPr>
          <w:b/>
          <w:color w:val="auto"/>
          <w:sz w:val="20"/>
          <w:szCs w:val="20"/>
        </w:rPr>
        <w:t xml:space="preserve">echnische </w:t>
      </w:r>
      <w:r w:rsidRPr="0054048B">
        <w:rPr>
          <w:b/>
          <w:color w:val="auto"/>
          <w:sz w:val="20"/>
          <w:szCs w:val="20"/>
        </w:rPr>
        <w:t>Ausrüstungs</w:t>
      </w:r>
      <w:r w:rsidR="00341C85" w:rsidRPr="0054048B">
        <w:rPr>
          <w:b/>
          <w:color w:val="auto"/>
          <w:sz w:val="20"/>
          <w:szCs w:val="20"/>
        </w:rPr>
        <w:t xml:space="preserve">ziele des Vorhabens </w:t>
      </w:r>
    </w:p>
    <w:p w14:paraId="12BA4A30" w14:textId="70150D2F" w:rsidR="00A56E6E" w:rsidRDefault="003C06CB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 xml:space="preserve">Eingehende </w:t>
      </w:r>
      <w:r w:rsidR="00ED05C9">
        <w:rPr>
          <w:color w:val="auto"/>
          <w:sz w:val="20"/>
          <w:szCs w:val="20"/>
          <w:highlight w:val="cyan"/>
        </w:rPr>
        <w:t>Darstellung</w:t>
      </w:r>
      <w:r w:rsidR="00E57B94">
        <w:rPr>
          <w:color w:val="auto"/>
          <w:sz w:val="20"/>
          <w:szCs w:val="20"/>
          <w:highlight w:val="cyan"/>
        </w:rPr>
        <w:t xml:space="preserve"> der</w:t>
      </w:r>
      <w:r w:rsidR="00C34754" w:rsidRPr="00C34754">
        <w:rPr>
          <w:color w:val="auto"/>
          <w:sz w:val="20"/>
          <w:szCs w:val="20"/>
          <w:highlight w:val="cyan"/>
        </w:rPr>
        <w:t xml:space="preserve"> digitale</w:t>
      </w:r>
      <w:r w:rsidR="00E57B94">
        <w:rPr>
          <w:color w:val="auto"/>
          <w:sz w:val="20"/>
          <w:szCs w:val="20"/>
          <w:highlight w:val="cyan"/>
        </w:rPr>
        <w:t>n</w:t>
      </w:r>
      <w:r w:rsidR="00C34754" w:rsidRPr="00C34754">
        <w:rPr>
          <w:color w:val="auto"/>
          <w:sz w:val="20"/>
          <w:szCs w:val="20"/>
          <w:highlight w:val="cyan"/>
        </w:rPr>
        <w:t xml:space="preserve"> Infrastruktur</w:t>
      </w:r>
      <w:r w:rsidR="00E57B94">
        <w:rPr>
          <w:color w:val="auto"/>
          <w:sz w:val="20"/>
          <w:szCs w:val="20"/>
          <w:highlight w:val="cyan"/>
        </w:rPr>
        <w:t xml:space="preserve">, die im Projekt </w:t>
      </w:r>
      <w:r w:rsidR="00C34754" w:rsidRPr="00C34754">
        <w:rPr>
          <w:color w:val="auto"/>
          <w:sz w:val="20"/>
          <w:szCs w:val="20"/>
          <w:highlight w:val="cyan"/>
        </w:rPr>
        <w:t>ausgerüstet werden</w:t>
      </w:r>
      <w:r w:rsidR="00ED05C9">
        <w:rPr>
          <w:color w:val="auto"/>
          <w:sz w:val="20"/>
          <w:szCs w:val="20"/>
          <w:highlight w:val="cyan"/>
        </w:rPr>
        <w:t xml:space="preserve"> soll</w:t>
      </w:r>
      <w:r w:rsidR="00927B83">
        <w:rPr>
          <w:color w:val="auto"/>
          <w:sz w:val="20"/>
          <w:szCs w:val="20"/>
          <w:highlight w:val="cyan"/>
        </w:rPr>
        <w:t xml:space="preserve"> (ggf. mit Skizze)</w:t>
      </w:r>
      <w:r w:rsidR="00ED05C9">
        <w:rPr>
          <w:color w:val="auto"/>
          <w:sz w:val="20"/>
          <w:szCs w:val="20"/>
          <w:highlight w:val="cyan"/>
        </w:rPr>
        <w:t xml:space="preserve"> und </w:t>
      </w:r>
      <w:r w:rsidR="00E57B94">
        <w:rPr>
          <w:color w:val="auto"/>
          <w:sz w:val="20"/>
          <w:szCs w:val="20"/>
          <w:highlight w:val="cyan"/>
        </w:rPr>
        <w:t xml:space="preserve">der damit zu schaffenden </w:t>
      </w:r>
      <w:r w:rsidR="00ED05C9">
        <w:rPr>
          <w:color w:val="auto"/>
          <w:sz w:val="20"/>
          <w:szCs w:val="20"/>
          <w:highlight w:val="cyan"/>
        </w:rPr>
        <w:t xml:space="preserve">Erprobungsfelder/-möglichkeiten für Innovationen </w:t>
      </w:r>
    </w:p>
    <w:p w14:paraId="62C704CD" w14:textId="77777777" w:rsidR="00706C9D" w:rsidRPr="00C34754" w:rsidRDefault="00706C9D" w:rsidP="00E70FF3">
      <w:pPr>
        <w:pStyle w:val="Default"/>
        <w:spacing w:after="240"/>
        <w:ind w:left="567" w:hanging="425"/>
        <w:jc w:val="both"/>
        <w:rPr>
          <w:color w:val="auto"/>
          <w:sz w:val="20"/>
          <w:szCs w:val="20"/>
          <w:highlight w:val="cyan"/>
        </w:rPr>
      </w:pPr>
    </w:p>
    <w:p w14:paraId="16430828" w14:textId="016260F4" w:rsidR="0054048B" w:rsidRDefault="0054048B" w:rsidP="00731BF4">
      <w:pPr>
        <w:pStyle w:val="berschrift1"/>
        <w:numPr>
          <w:ilvl w:val="0"/>
          <w:numId w:val="24"/>
        </w:numPr>
      </w:pPr>
      <w:r>
        <w:t>Ausgangsituation</w:t>
      </w:r>
    </w:p>
    <w:p w14:paraId="362E2398" w14:textId="77777777" w:rsidR="0054048B" w:rsidRPr="0054048B" w:rsidRDefault="0054048B" w:rsidP="00706C9D">
      <w:pPr>
        <w:ind w:left="426"/>
      </w:pPr>
    </w:p>
    <w:p w14:paraId="0C35C339" w14:textId="14BC40ED" w:rsidR="0054048B" w:rsidRPr="0054048B" w:rsidRDefault="00E57B94" w:rsidP="00E70FF3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</w:t>
      </w:r>
      <w:r w:rsidR="0054048B">
        <w:rPr>
          <w:b/>
          <w:color w:val="auto"/>
          <w:sz w:val="20"/>
          <w:szCs w:val="20"/>
        </w:rPr>
        <w:t>ktueller Ausrüstungstand</w:t>
      </w:r>
      <w:r w:rsidR="00A56E6E">
        <w:rPr>
          <w:b/>
          <w:color w:val="auto"/>
          <w:sz w:val="20"/>
          <w:szCs w:val="20"/>
        </w:rPr>
        <w:t xml:space="preserve"> </w:t>
      </w:r>
      <w:r w:rsidR="00A56E6E" w:rsidRPr="00041394">
        <w:rPr>
          <w:b/>
          <w:color w:val="auto"/>
          <w:sz w:val="20"/>
          <w:szCs w:val="20"/>
          <w:highlight w:val="yellow"/>
        </w:rPr>
        <w:t>des Hafens</w:t>
      </w:r>
      <w:r w:rsidR="00041394" w:rsidRPr="00041394">
        <w:rPr>
          <w:b/>
          <w:color w:val="auto"/>
          <w:sz w:val="20"/>
          <w:szCs w:val="20"/>
          <w:highlight w:val="yellow"/>
        </w:rPr>
        <w:t xml:space="preserve"> / der Häfen</w:t>
      </w:r>
      <w:r w:rsidR="0054048B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im Bereich der Digitalisierung</w:t>
      </w:r>
    </w:p>
    <w:p w14:paraId="61719928" w14:textId="4E65BC06" w:rsidR="0054048B" w:rsidRDefault="00A56E6E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Beschreibung</w:t>
      </w:r>
      <w:r w:rsidR="0054048B">
        <w:rPr>
          <w:color w:val="auto"/>
          <w:sz w:val="20"/>
          <w:szCs w:val="20"/>
          <w:highlight w:val="cyan"/>
        </w:rPr>
        <w:t xml:space="preserve"> der aktuell vorhandenen digitalen Ausstattung im Hafen</w:t>
      </w:r>
      <w:r w:rsidR="00041394">
        <w:rPr>
          <w:color w:val="auto"/>
          <w:sz w:val="20"/>
          <w:szCs w:val="20"/>
          <w:highlight w:val="cyan"/>
        </w:rPr>
        <w:t xml:space="preserve"> bzw. den Häfen</w:t>
      </w:r>
      <w:r w:rsidR="0054048B">
        <w:rPr>
          <w:color w:val="auto"/>
          <w:sz w:val="20"/>
          <w:szCs w:val="20"/>
          <w:highlight w:val="cyan"/>
        </w:rPr>
        <w:t>, insbesondere als Ausgangspunkt für die</w:t>
      </w:r>
      <w:r w:rsidR="00E57B94">
        <w:rPr>
          <w:color w:val="auto"/>
          <w:sz w:val="20"/>
          <w:szCs w:val="20"/>
          <w:highlight w:val="cyan"/>
        </w:rPr>
        <w:t xml:space="preserve"> im Projekt</w:t>
      </w:r>
      <w:r w:rsidR="0054048B">
        <w:rPr>
          <w:color w:val="auto"/>
          <w:sz w:val="20"/>
          <w:szCs w:val="20"/>
          <w:highlight w:val="cyan"/>
        </w:rPr>
        <w:t xml:space="preserve"> zu erweiternde digitale Infrastruktur</w:t>
      </w:r>
    </w:p>
    <w:p w14:paraId="3498A5F4" w14:textId="5EE8B0AB" w:rsidR="00A56E6E" w:rsidRPr="0054048B" w:rsidRDefault="00A56E6E" w:rsidP="00E70FF3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Laufenden F&amp;E-Aktivitäten </w:t>
      </w:r>
      <w:r w:rsidRPr="00041394">
        <w:rPr>
          <w:b/>
          <w:color w:val="auto"/>
          <w:sz w:val="20"/>
          <w:szCs w:val="20"/>
          <w:highlight w:val="yellow"/>
        </w:rPr>
        <w:t>im Hafen</w:t>
      </w:r>
      <w:r w:rsidR="00041394" w:rsidRPr="00041394">
        <w:rPr>
          <w:b/>
          <w:color w:val="auto"/>
          <w:sz w:val="20"/>
          <w:szCs w:val="20"/>
          <w:highlight w:val="yellow"/>
        </w:rPr>
        <w:t>/ den Häfen</w:t>
      </w:r>
      <w:r>
        <w:rPr>
          <w:b/>
          <w:color w:val="auto"/>
          <w:sz w:val="20"/>
          <w:szCs w:val="20"/>
        </w:rPr>
        <w:t xml:space="preserve"> </w:t>
      </w:r>
    </w:p>
    <w:p w14:paraId="37AA1C13" w14:textId="6DDFF46A" w:rsidR="00E57724" w:rsidRDefault="00A56E6E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Angaben zu laufenden (geförderten und nicht geförderten) F&amp;E-Aktivitäten im Hafen</w:t>
      </w:r>
      <w:r w:rsidR="00041394">
        <w:rPr>
          <w:color w:val="auto"/>
          <w:sz w:val="20"/>
          <w:szCs w:val="20"/>
          <w:highlight w:val="cyan"/>
        </w:rPr>
        <w:t xml:space="preserve"> bzw. den Häfen</w:t>
      </w:r>
      <w:r>
        <w:rPr>
          <w:color w:val="auto"/>
          <w:sz w:val="20"/>
          <w:szCs w:val="20"/>
          <w:highlight w:val="cyan"/>
        </w:rPr>
        <w:t xml:space="preserve">, die im Zusammenhang mit Digitalisierung stehen </w:t>
      </w:r>
    </w:p>
    <w:p w14:paraId="6EF4CC65" w14:textId="506ECE5B" w:rsidR="00A56E6E" w:rsidRPr="00A56E6E" w:rsidRDefault="00A56E6E" w:rsidP="00E70FF3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Bisherige Arbeiten </w:t>
      </w:r>
      <w:r w:rsidRPr="00041394">
        <w:rPr>
          <w:b/>
          <w:color w:val="auto"/>
          <w:sz w:val="20"/>
          <w:szCs w:val="20"/>
          <w:highlight w:val="yellow"/>
        </w:rPr>
        <w:t>des Antragstellers</w:t>
      </w:r>
      <w:r w:rsidR="00041394" w:rsidRPr="00041394">
        <w:rPr>
          <w:b/>
          <w:color w:val="auto"/>
          <w:sz w:val="20"/>
          <w:szCs w:val="20"/>
          <w:highlight w:val="yellow"/>
        </w:rPr>
        <w:t xml:space="preserve"> / der Antragsteller</w:t>
      </w:r>
    </w:p>
    <w:p w14:paraId="33637E1C" w14:textId="46E9542C" w:rsidR="00041394" w:rsidRDefault="00041394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Aufführen von bisherigen Arbeiten des Antragstellers/ der Antragsteller, die im Zusammenhang mit der Digitalisierung von Häfen stehen</w:t>
      </w:r>
      <w:r w:rsidR="00167940">
        <w:rPr>
          <w:color w:val="auto"/>
          <w:sz w:val="20"/>
          <w:szCs w:val="20"/>
          <w:highlight w:val="cyan"/>
        </w:rPr>
        <w:t xml:space="preserve">; ggfs. Darstellung der </w:t>
      </w:r>
      <w:r w:rsidR="00927B83">
        <w:rPr>
          <w:color w:val="auto"/>
          <w:sz w:val="20"/>
          <w:szCs w:val="20"/>
          <w:highlight w:val="cyan"/>
        </w:rPr>
        <w:t xml:space="preserve">Digitalisierungsstrategie </w:t>
      </w:r>
      <w:r w:rsidR="00167940">
        <w:rPr>
          <w:color w:val="auto"/>
          <w:sz w:val="20"/>
          <w:szCs w:val="20"/>
          <w:highlight w:val="cyan"/>
        </w:rPr>
        <w:t xml:space="preserve">bzw. </w:t>
      </w:r>
      <w:r w:rsidR="00356070">
        <w:rPr>
          <w:color w:val="auto"/>
          <w:sz w:val="20"/>
          <w:szCs w:val="20"/>
          <w:highlight w:val="cyan"/>
        </w:rPr>
        <w:br/>
        <w:t>-</w:t>
      </w:r>
      <w:r w:rsidR="00167940">
        <w:rPr>
          <w:color w:val="auto"/>
          <w:sz w:val="20"/>
          <w:szCs w:val="20"/>
          <w:highlight w:val="cyan"/>
        </w:rPr>
        <w:t>roadmap</w:t>
      </w:r>
      <w:r w:rsidR="00E57B94">
        <w:rPr>
          <w:color w:val="auto"/>
          <w:sz w:val="20"/>
          <w:szCs w:val="20"/>
          <w:highlight w:val="cyan"/>
        </w:rPr>
        <w:t xml:space="preserve"> und Einordnung des Projektes in entsprechende übergeordnete Planungen</w:t>
      </w:r>
    </w:p>
    <w:p w14:paraId="70B63A5C" w14:textId="77777777" w:rsidR="00706C9D" w:rsidRDefault="00706C9D" w:rsidP="00706C9D">
      <w:pPr>
        <w:pStyle w:val="Default"/>
        <w:spacing w:after="240"/>
        <w:ind w:left="426"/>
        <w:jc w:val="both"/>
        <w:rPr>
          <w:color w:val="auto"/>
          <w:sz w:val="20"/>
          <w:szCs w:val="20"/>
          <w:highlight w:val="cyan"/>
        </w:rPr>
      </w:pPr>
    </w:p>
    <w:p w14:paraId="6FE0DED8" w14:textId="2265C2BB" w:rsidR="00041394" w:rsidRDefault="002B393C" w:rsidP="00731BF4">
      <w:pPr>
        <w:pStyle w:val="berschrift1"/>
        <w:numPr>
          <w:ilvl w:val="0"/>
          <w:numId w:val="24"/>
        </w:numPr>
      </w:pPr>
      <w:r w:rsidRPr="002B393C">
        <w:t>Arbeit</w:t>
      </w:r>
      <w:r>
        <w:t>s</w:t>
      </w:r>
      <w:r w:rsidRPr="002B393C">
        <w:t>plan</w:t>
      </w:r>
    </w:p>
    <w:p w14:paraId="34EC489D" w14:textId="77777777" w:rsidR="002B393C" w:rsidRPr="002B393C" w:rsidRDefault="002B393C" w:rsidP="00706C9D">
      <w:pPr>
        <w:ind w:left="426"/>
      </w:pPr>
    </w:p>
    <w:p w14:paraId="5CBC6479" w14:textId="77777777" w:rsidR="00CD7F28" w:rsidRPr="00CD7F28" w:rsidRDefault="00CD7F28" w:rsidP="00734104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 w:rsidRPr="00CD7F28">
        <w:rPr>
          <w:b/>
          <w:color w:val="auto"/>
          <w:sz w:val="20"/>
          <w:szCs w:val="20"/>
        </w:rPr>
        <w:t xml:space="preserve">Konzeption des Digitalen Testfelds </w:t>
      </w:r>
    </w:p>
    <w:p w14:paraId="699CFEE5" w14:textId="64C7F060" w:rsidR="002B393C" w:rsidRDefault="002B393C" w:rsidP="007719E8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 w:rsidRPr="00284BC5">
        <w:rPr>
          <w:color w:val="auto"/>
          <w:sz w:val="20"/>
          <w:szCs w:val="20"/>
          <w:highlight w:val="cyan"/>
        </w:rPr>
        <w:t xml:space="preserve">Einleitende Darstellung, </w:t>
      </w:r>
      <w:r w:rsidR="00927B83">
        <w:rPr>
          <w:color w:val="auto"/>
          <w:sz w:val="20"/>
          <w:szCs w:val="20"/>
          <w:highlight w:val="cyan"/>
        </w:rPr>
        <w:t>welche Schritte zu</w:t>
      </w:r>
      <w:r w:rsidR="00E57B94">
        <w:rPr>
          <w:color w:val="auto"/>
          <w:sz w:val="20"/>
          <w:szCs w:val="20"/>
          <w:highlight w:val="cyan"/>
        </w:rPr>
        <w:t>m Aufbau</w:t>
      </w:r>
      <w:r w:rsidR="00284BC5" w:rsidRPr="00284BC5">
        <w:rPr>
          <w:color w:val="auto"/>
          <w:sz w:val="20"/>
          <w:szCs w:val="20"/>
          <w:highlight w:val="cyan"/>
        </w:rPr>
        <w:t xml:space="preserve"> des digitalen Testfelds mit seinen Erprobungsfeldern geplant</w:t>
      </w:r>
      <w:r w:rsidR="00927B83">
        <w:rPr>
          <w:color w:val="auto"/>
          <w:sz w:val="20"/>
          <w:szCs w:val="20"/>
          <w:highlight w:val="cyan"/>
        </w:rPr>
        <w:t xml:space="preserve"> sind</w:t>
      </w:r>
    </w:p>
    <w:p w14:paraId="0880F254" w14:textId="46F21310" w:rsidR="00850C30" w:rsidRDefault="00850C30" w:rsidP="007719E8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K</w:t>
      </w:r>
      <w:r w:rsidRPr="00FB4314">
        <w:rPr>
          <w:color w:val="auto"/>
          <w:sz w:val="20"/>
          <w:szCs w:val="20"/>
          <w:highlight w:val="cyan"/>
        </w:rPr>
        <w:t xml:space="preserve">onkrete Aufgaben- und Zeitplanung </w:t>
      </w:r>
      <w:r w:rsidR="00E8363D">
        <w:rPr>
          <w:color w:val="auto"/>
          <w:sz w:val="20"/>
          <w:szCs w:val="20"/>
          <w:highlight w:val="cyan"/>
        </w:rPr>
        <w:t xml:space="preserve">mit </w:t>
      </w:r>
      <w:r>
        <w:rPr>
          <w:color w:val="auto"/>
          <w:sz w:val="20"/>
          <w:szCs w:val="20"/>
          <w:highlight w:val="cyan"/>
        </w:rPr>
        <w:t>Definition von Arbeitspak</w:t>
      </w:r>
      <w:r w:rsidR="006E45D6">
        <w:rPr>
          <w:color w:val="auto"/>
          <w:sz w:val="20"/>
          <w:szCs w:val="20"/>
          <w:highlight w:val="cyan"/>
        </w:rPr>
        <w:t>e</w:t>
      </w:r>
      <w:r>
        <w:rPr>
          <w:color w:val="auto"/>
          <w:sz w:val="20"/>
          <w:szCs w:val="20"/>
          <w:highlight w:val="cyan"/>
        </w:rPr>
        <w:t xml:space="preserve">ten </w:t>
      </w:r>
    </w:p>
    <w:p w14:paraId="1E64C47A" w14:textId="03B7246D" w:rsidR="00706C9D" w:rsidRDefault="00EC3DC4" w:rsidP="007719E8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Bei der Darstellung der Arbeitspak</w:t>
      </w:r>
      <w:r w:rsidR="00E57B94">
        <w:rPr>
          <w:color w:val="auto"/>
          <w:sz w:val="20"/>
          <w:szCs w:val="20"/>
          <w:highlight w:val="cyan"/>
        </w:rPr>
        <w:t>e</w:t>
      </w:r>
      <w:r>
        <w:rPr>
          <w:color w:val="auto"/>
          <w:sz w:val="20"/>
          <w:szCs w:val="20"/>
          <w:highlight w:val="cyan"/>
        </w:rPr>
        <w:t>te kann folgende Vorlage genutzt werden:</w:t>
      </w:r>
    </w:p>
    <w:p w14:paraId="323A5AC9" w14:textId="698A276C" w:rsidR="00CD53D6" w:rsidRDefault="00CD53D6">
      <w:pPr>
        <w:widowControl/>
        <w:rPr>
          <w:rFonts w:cs="Arial"/>
          <w:highlight w:val="cyan"/>
        </w:rPr>
      </w:pPr>
      <w:r>
        <w:rPr>
          <w:rFonts w:cs="Arial"/>
          <w:highlight w:val="cyan"/>
        </w:rPr>
        <w:br w:type="page"/>
      </w:r>
    </w:p>
    <w:p w14:paraId="418223E8" w14:textId="2EAB15A4" w:rsidR="00462407" w:rsidRPr="00462407" w:rsidRDefault="00AB48BF" w:rsidP="0033446F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 w:rsidRPr="00462407">
        <w:rPr>
          <w:b/>
          <w:color w:val="auto"/>
          <w:sz w:val="20"/>
          <w:szCs w:val="20"/>
        </w:rPr>
        <w:lastRenderedPageBreak/>
        <w:t>Arbeitspakete</w:t>
      </w:r>
      <w:r w:rsidR="00EC3DC4" w:rsidRPr="00462407">
        <w:rPr>
          <w:b/>
          <w:color w:val="auto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701"/>
      </w:tblGrid>
      <w:tr w:rsidR="007856FE" w14:paraId="1D93A6B4" w14:textId="77777777" w:rsidTr="007331B1">
        <w:trPr>
          <w:cantSplit/>
          <w:trHeight w:val="584"/>
        </w:trPr>
        <w:tc>
          <w:tcPr>
            <w:tcW w:w="7083" w:type="dxa"/>
          </w:tcPr>
          <w:p w14:paraId="09BF657B" w14:textId="77777777" w:rsidR="007856FE" w:rsidRPr="00731BF4" w:rsidRDefault="007856FE" w:rsidP="00731BF4">
            <w:pPr>
              <w:rPr>
                <w:i/>
                <w:sz w:val="16"/>
              </w:rPr>
            </w:pPr>
            <w:r w:rsidRPr="00731BF4">
              <w:rPr>
                <w:i/>
                <w:sz w:val="16"/>
              </w:rPr>
              <w:t>Arbeitspakettitel</w:t>
            </w:r>
          </w:p>
          <w:p w14:paraId="0EA4E61F" w14:textId="2B6ED487" w:rsidR="007856FE" w:rsidRPr="00731BF4" w:rsidRDefault="007856FE" w:rsidP="00731BF4">
            <w:pPr>
              <w:rPr>
                <w:snapToGrid w:val="0"/>
              </w:rPr>
            </w:pPr>
            <w:r w:rsidRPr="00731BF4">
              <w:rPr>
                <w:b/>
              </w:rPr>
              <w:t xml:space="preserve">AP </w:t>
            </w:r>
            <w:r w:rsidR="00E8363D" w:rsidRPr="00E8363D">
              <w:t>X</w:t>
            </w:r>
          </w:p>
        </w:tc>
        <w:tc>
          <w:tcPr>
            <w:tcW w:w="1701" w:type="dxa"/>
          </w:tcPr>
          <w:p w14:paraId="671CDCD8" w14:textId="77777777" w:rsidR="007856FE" w:rsidRPr="00731BF4" w:rsidRDefault="007856FE" w:rsidP="00731BF4">
            <w:pPr>
              <w:rPr>
                <w:i/>
                <w:sz w:val="16"/>
              </w:rPr>
            </w:pPr>
            <w:r w:rsidRPr="00731BF4">
              <w:rPr>
                <w:i/>
                <w:sz w:val="16"/>
              </w:rPr>
              <w:t>Arbeitspaketnummer</w:t>
            </w:r>
          </w:p>
          <w:p w14:paraId="59514367" w14:textId="706AEF70" w:rsidR="007856FE" w:rsidRPr="00731BF4" w:rsidRDefault="007856FE" w:rsidP="00731BF4">
            <w:pPr>
              <w:rPr>
                <w:b/>
              </w:rPr>
            </w:pPr>
            <w:r w:rsidRPr="00731BF4">
              <w:rPr>
                <w:b/>
              </w:rPr>
              <w:t>AP</w:t>
            </w:r>
            <w:r w:rsidR="00E8363D" w:rsidRPr="00731BF4">
              <w:rPr>
                <w:b/>
              </w:rPr>
              <w:t xml:space="preserve"> </w:t>
            </w:r>
            <w:r w:rsidR="00E8363D" w:rsidRPr="00E8363D">
              <w:t>X</w:t>
            </w:r>
          </w:p>
        </w:tc>
      </w:tr>
      <w:tr w:rsidR="007856FE" w14:paraId="094BDE55" w14:textId="77777777" w:rsidTr="007331B1">
        <w:trPr>
          <w:trHeight w:val="564"/>
        </w:trPr>
        <w:tc>
          <w:tcPr>
            <w:tcW w:w="8784" w:type="dxa"/>
            <w:gridSpan w:val="2"/>
          </w:tcPr>
          <w:p w14:paraId="446F0A87" w14:textId="77777777" w:rsidR="007856FE" w:rsidRPr="00731BF4" w:rsidRDefault="007856FE" w:rsidP="00731BF4">
            <w:pPr>
              <w:rPr>
                <w:i/>
                <w:sz w:val="16"/>
              </w:rPr>
            </w:pPr>
            <w:r w:rsidRPr="00731BF4">
              <w:rPr>
                <w:i/>
                <w:sz w:val="16"/>
              </w:rPr>
              <w:t>Bearbeitungszeitraum</w:t>
            </w:r>
          </w:p>
          <w:p w14:paraId="72F3AD4A" w14:textId="77777777" w:rsidR="007856FE" w:rsidRPr="00731BF4" w:rsidRDefault="007856FE" w:rsidP="00731BF4">
            <w:pPr>
              <w:rPr>
                <w:b/>
              </w:rPr>
            </w:pPr>
            <w:r w:rsidRPr="00731BF4">
              <w:rPr>
                <w:b/>
              </w:rPr>
              <w:t xml:space="preserve">Von: </w:t>
            </w:r>
            <w:r w:rsidRPr="00E8363D">
              <w:t>xx.xx.xxxx</w:t>
            </w:r>
            <w:r w:rsidRPr="00731BF4">
              <w:rPr>
                <w:b/>
              </w:rPr>
              <w:t xml:space="preserve">; Bis: </w:t>
            </w:r>
            <w:r w:rsidRPr="00E8363D">
              <w:t>xx.xx.xxxx</w:t>
            </w:r>
            <w:r w:rsidRPr="00731BF4">
              <w:rPr>
                <w:b/>
              </w:rPr>
              <w:t xml:space="preserve">; Dauer: </w:t>
            </w:r>
            <w:r w:rsidRPr="00E8363D">
              <w:t>xx</w:t>
            </w:r>
            <w:r w:rsidRPr="00731BF4">
              <w:rPr>
                <w:b/>
              </w:rPr>
              <w:t xml:space="preserve"> Monate</w:t>
            </w:r>
          </w:p>
        </w:tc>
      </w:tr>
      <w:tr w:rsidR="007856FE" w14:paraId="05EBD85D" w14:textId="77777777" w:rsidTr="007331B1">
        <w:trPr>
          <w:trHeight w:val="1909"/>
        </w:trPr>
        <w:tc>
          <w:tcPr>
            <w:tcW w:w="8784" w:type="dxa"/>
            <w:gridSpan w:val="2"/>
          </w:tcPr>
          <w:p w14:paraId="3E9D0C77" w14:textId="77777777" w:rsidR="007856FE" w:rsidRDefault="007856FE" w:rsidP="00731BF4">
            <w:pPr>
              <w:pStyle w:val="berschrift1"/>
              <w:keepNext w:val="0"/>
            </w:pPr>
            <w:r>
              <w:t>Problemstellung, Lösungsansatz und Ziel des AP</w:t>
            </w:r>
          </w:p>
          <w:p w14:paraId="29F403CE" w14:textId="77777777" w:rsidR="007856FE" w:rsidRDefault="007856FE" w:rsidP="00731BF4">
            <w:pPr>
              <w:ind w:left="70"/>
            </w:pPr>
          </w:p>
          <w:p w14:paraId="1142AFC2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  <w:p w14:paraId="465D689D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  <w:p w14:paraId="08831F49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  <w:p w14:paraId="2953FB9A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  <w:p w14:paraId="15E812BF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  <w:p w14:paraId="0323EE06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  <w:p w14:paraId="146F1E58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</w:tc>
      </w:tr>
      <w:tr w:rsidR="007856FE" w14:paraId="4D506236" w14:textId="77777777" w:rsidTr="007331B1">
        <w:trPr>
          <w:trHeight w:val="2452"/>
        </w:trPr>
        <w:tc>
          <w:tcPr>
            <w:tcW w:w="7083" w:type="dxa"/>
          </w:tcPr>
          <w:p w14:paraId="43D8095A" w14:textId="77777777" w:rsidR="007856FE" w:rsidRDefault="007856FE" w:rsidP="00731BF4">
            <w:pPr>
              <w:pStyle w:val="berschrift1"/>
            </w:pPr>
            <w:r>
              <w:t xml:space="preserve">Arbeitsinhalt des AP mit Darstellung der Unteraufträge </w:t>
            </w:r>
          </w:p>
          <w:p w14:paraId="51EBA9EB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4D6A50" wp14:editId="7D03D86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4373880" cy="883920"/>
                      <wp:effectExtent l="0" t="0" r="0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88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D1DC4A" w14:textId="77777777" w:rsidR="007856FE" w:rsidRPr="00A01D7A" w:rsidRDefault="007856FE" w:rsidP="007856F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01D7A">
                                    <w:rPr>
                                      <w:b/>
                                      <w:color w:val="FF0000"/>
                                    </w:rPr>
                                    <w:t>Bitte für jeden Partner bzw. Unterauftrag einzelne Zeilen ausfüllen!</w:t>
                                  </w:r>
                                </w:p>
                                <w:p w14:paraId="5FFD0BED" w14:textId="77777777" w:rsidR="007856FE" w:rsidRPr="00A01D7A" w:rsidRDefault="007856FE" w:rsidP="007856F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Die Aufschlüsselung der</w:t>
                                  </w:r>
                                  <w:r w:rsidRPr="00A01D7A">
                                    <w:rPr>
                                      <w:b/>
                                      <w:color w:val="FF0000"/>
                                    </w:rPr>
                                    <w:t xml:space="preserve"> Personalressourcen nach Personalkategorien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erfolgt im gesonderten</w:t>
                                  </w:r>
                                  <w:r w:rsidRPr="00A01D7A">
                                    <w:rPr>
                                      <w:b/>
                                      <w:color w:val="FF0000"/>
                                    </w:rPr>
                                    <w:t xml:space="preserve"> Ressourcenplan (Matrix)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D6A50" id="Textfeld 1" o:spid="_x0000_s1027" type="#_x0000_t202" style="position:absolute;left:0;text-align:left;margin-left:3.25pt;margin-top:1.95pt;width:344.4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hg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" filled="f" stroked="f">
                      <v:textbox>
                        <w:txbxContent>
                          <w:p w14:paraId="7AD1DC4A" w14:textId="77777777" w:rsidR="007856FE" w:rsidRPr="00A01D7A" w:rsidRDefault="007856FE" w:rsidP="007856F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01D7A">
                              <w:rPr>
                                <w:b/>
                                <w:color w:val="FF0000"/>
                              </w:rPr>
                              <w:t>Bitte für jeden Partner bzw. Unterauftrag einzelne Zeilen ausfüllen!</w:t>
                            </w:r>
                          </w:p>
                          <w:p w14:paraId="5FFD0BED" w14:textId="77777777" w:rsidR="007856FE" w:rsidRPr="00A01D7A" w:rsidRDefault="007856FE" w:rsidP="007856F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Die Aufschlüsselung der</w:t>
                            </w:r>
                            <w:r w:rsidRPr="00A01D7A">
                              <w:rPr>
                                <w:b/>
                                <w:color w:val="FF0000"/>
                              </w:rPr>
                              <w:t xml:space="preserve"> Personalressourcen nach Personalkategorien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erfolgt im gesonderten</w:t>
                            </w:r>
                            <w:r w:rsidRPr="00A01D7A">
                              <w:rPr>
                                <w:b/>
                                <w:color w:val="FF0000"/>
                              </w:rPr>
                              <w:t xml:space="preserve"> Ressourcenplan (Matrix)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E28F9C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  <w:p w14:paraId="06AC3B74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  <w:p w14:paraId="18717436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  <w:p w14:paraId="63F1A647" w14:textId="7C6CB7F4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  <w:p w14:paraId="71DA0612" w14:textId="77777777" w:rsidR="00731BF4" w:rsidRDefault="00731BF4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  <w:p w14:paraId="4884E7E1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</w:pPr>
            <w:r>
              <w:t>Inhalte Partner X ……</w:t>
            </w:r>
          </w:p>
          <w:p w14:paraId="2DC086C5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  <w:p w14:paraId="4DFEF9D9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</w:tc>
        <w:tc>
          <w:tcPr>
            <w:tcW w:w="1701" w:type="dxa"/>
          </w:tcPr>
          <w:p w14:paraId="49C3E235" w14:textId="77777777" w:rsidR="007856FE" w:rsidRPr="00AB48BF" w:rsidRDefault="007856FE" w:rsidP="00731BF4">
            <w:pPr>
              <w:pStyle w:val="berschrift1"/>
            </w:pPr>
            <w:r w:rsidRPr="00AB48BF">
              <w:t xml:space="preserve">Aufwand </w:t>
            </w:r>
          </w:p>
          <w:p w14:paraId="7AC9E610" w14:textId="33D5B6EF" w:rsidR="007856FE" w:rsidRPr="00731BF4" w:rsidRDefault="007856FE" w:rsidP="00731BF4">
            <w:pPr>
              <w:rPr>
                <w:i/>
              </w:rPr>
            </w:pPr>
            <w:r w:rsidRPr="00731BF4">
              <w:rPr>
                <w:i/>
              </w:rPr>
              <w:t>(Angaben in Personen-</w:t>
            </w:r>
            <w:r w:rsidR="00731BF4" w:rsidRPr="00731BF4">
              <w:rPr>
                <w:i/>
              </w:rPr>
              <w:t>monaten</w:t>
            </w:r>
            <w:r w:rsidRPr="00731BF4">
              <w:rPr>
                <w:i/>
              </w:rPr>
              <w:t>)</w:t>
            </w:r>
          </w:p>
          <w:p w14:paraId="2E8BF9B6" w14:textId="5E4EE45F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139C06C0" w14:textId="05B2FDC7" w:rsidR="00731BF4" w:rsidRDefault="00731BF4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3EBE63C1" w14:textId="77777777" w:rsidR="00731BF4" w:rsidRPr="00AB48BF" w:rsidRDefault="00731BF4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4AF7855F" w14:textId="77777777" w:rsidR="007856FE" w:rsidRPr="00AB48BF" w:rsidRDefault="007856FE" w:rsidP="00731BF4">
            <w:pPr>
              <w:pStyle w:val="Kopfzeile"/>
              <w:tabs>
                <w:tab w:val="clear" w:pos="4536"/>
                <w:tab w:val="clear" w:pos="9072"/>
              </w:tabs>
            </w:pPr>
            <w:r w:rsidRPr="00AB48BF">
              <w:t>Aufwand X</w:t>
            </w:r>
          </w:p>
          <w:p w14:paraId="14C46794" w14:textId="77777777" w:rsidR="007856FE" w:rsidRPr="00AB48BF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4DC658FB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</w:tc>
      </w:tr>
      <w:tr w:rsidR="007331B1" w14:paraId="4418E536" w14:textId="77777777" w:rsidTr="007331B1">
        <w:tc>
          <w:tcPr>
            <w:tcW w:w="7083" w:type="dxa"/>
          </w:tcPr>
          <w:p w14:paraId="1FD480F8" w14:textId="77777777" w:rsidR="007856FE" w:rsidRDefault="007856FE" w:rsidP="00731BF4">
            <w:pPr>
              <w:pStyle w:val="berschrift1"/>
            </w:pPr>
          </w:p>
          <w:p w14:paraId="36646B48" w14:textId="37688AB5" w:rsidR="007856FE" w:rsidRDefault="007856FE" w:rsidP="00731BF4">
            <w:r>
              <w:t xml:space="preserve">Inhalte Partner Y bzw. Inhalte Unterauftrag </w:t>
            </w:r>
            <w:r w:rsidR="000D0A72">
              <w:t>Z</w:t>
            </w:r>
            <w:r>
              <w:t xml:space="preserve"> </w:t>
            </w:r>
            <w:r w:rsidR="000D0A72">
              <w:t>von Partner Y</w:t>
            </w:r>
            <w:bookmarkStart w:id="0" w:name="_GoBack"/>
            <w:bookmarkEnd w:id="0"/>
            <w:r>
              <w:t>……</w:t>
            </w:r>
          </w:p>
          <w:p w14:paraId="4574840B" w14:textId="77777777" w:rsidR="007856FE" w:rsidRDefault="007856FE" w:rsidP="00731BF4">
            <w:pPr>
              <w:ind w:left="70"/>
            </w:pPr>
          </w:p>
          <w:p w14:paraId="21FA8080" w14:textId="77777777" w:rsidR="007856FE" w:rsidRDefault="007856FE" w:rsidP="00731BF4">
            <w:pPr>
              <w:ind w:left="70"/>
            </w:pPr>
          </w:p>
          <w:p w14:paraId="2220748F" w14:textId="77777777" w:rsidR="007856FE" w:rsidRDefault="007856FE" w:rsidP="00731BF4">
            <w:pPr>
              <w:ind w:left="70"/>
            </w:pPr>
          </w:p>
          <w:p w14:paraId="5224656B" w14:textId="77777777" w:rsidR="007856FE" w:rsidRDefault="007856FE" w:rsidP="00731BF4">
            <w:pPr>
              <w:ind w:left="70"/>
            </w:pPr>
          </w:p>
          <w:p w14:paraId="5953A10C" w14:textId="77777777" w:rsidR="007856FE" w:rsidRPr="009B0C5C" w:rsidRDefault="007856FE" w:rsidP="00731BF4">
            <w:pPr>
              <w:ind w:left="70"/>
            </w:pPr>
          </w:p>
        </w:tc>
        <w:tc>
          <w:tcPr>
            <w:tcW w:w="1701" w:type="dxa"/>
          </w:tcPr>
          <w:p w14:paraId="785627C4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6BAEA487" w14:textId="6D1EA212" w:rsidR="000D0A72" w:rsidRDefault="000D0A72" w:rsidP="000D0A72">
            <w:pPr>
              <w:pStyle w:val="Kopfzeile"/>
              <w:tabs>
                <w:tab w:val="clear" w:pos="4536"/>
                <w:tab w:val="clear" w:pos="9072"/>
              </w:tabs>
            </w:pPr>
            <w:r w:rsidRPr="00AB48BF">
              <w:t xml:space="preserve">Aufwand </w:t>
            </w:r>
            <w:r>
              <w:t>Y</w:t>
            </w:r>
          </w:p>
          <w:p w14:paraId="4B3C7A9C" w14:textId="1339A558" w:rsidR="000D0A72" w:rsidRPr="00AB48BF" w:rsidRDefault="000D0A72" w:rsidP="000D0A72">
            <w:r>
              <w:t>(</w:t>
            </w:r>
            <w:r>
              <w:rPr>
                <w:i/>
              </w:rPr>
              <w:t>bei Unterauftrag keinen Aufwand angeben</w:t>
            </w:r>
            <w:r>
              <w:t>)</w:t>
            </w:r>
          </w:p>
          <w:p w14:paraId="72471252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2B96BFD6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514A4BE2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2A4E0075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0D745CCD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</w:tc>
      </w:tr>
      <w:tr w:rsidR="007856FE" w14:paraId="2FD09769" w14:textId="77777777" w:rsidTr="007331B1">
        <w:trPr>
          <w:cantSplit/>
          <w:trHeight w:val="1007"/>
        </w:trPr>
        <w:tc>
          <w:tcPr>
            <w:tcW w:w="8784" w:type="dxa"/>
            <w:gridSpan w:val="2"/>
          </w:tcPr>
          <w:p w14:paraId="0A1E2010" w14:textId="77777777" w:rsidR="007856FE" w:rsidRDefault="007856FE" w:rsidP="00731BF4">
            <w:pPr>
              <w:pStyle w:val="berschrift1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Meilenstein / Schnittstellen</w:t>
            </w:r>
          </w:p>
          <w:p w14:paraId="40C0B850" w14:textId="77777777" w:rsidR="007856FE" w:rsidRDefault="007856FE" w:rsidP="00731BF4">
            <w:pPr>
              <w:pStyle w:val="berschrift1"/>
            </w:pPr>
            <w:r>
              <w:t>Meilensteine /Schnittstellen</w:t>
            </w:r>
          </w:p>
          <w:p w14:paraId="3C6BBF3D" w14:textId="77777777" w:rsidR="007856FE" w:rsidRPr="004E1DAF" w:rsidRDefault="007856FE" w:rsidP="00731BF4">
            <w:pPr>
              <w:ind w:left="70"/>
            </w:pPr>
          </w:p>
          <w:p w14:paraId="0C944966" w14:textId="77777777" w:rsidR="007856FE" w:rsidRPr="00D116FC" w:rsidRDefault="007856FE" w:rsidP="00731BF4">
            <w:r>
              <w:t>(erreichter Meilenstein nach Abschluss des AP / Abhängigkeiten von Zuarbeit Partner XY und Weitergabe an Partner YZ)</w:t>
            </w:r>
          </w:p>
        </w:tc>
      </w:tr>
    </w:tbl>
    <w:p w14:paraId="78FDC287" w14:textId="2E2E0D3C" w:rsidR="00AB48BF" w:rsidRDefault="00AB48BF" w:rsidP="00706C9D">
      <w:pPr>
        <w:pStyle w:val="Default"/>
        <w:spacing w:after="240"/>
        <w:ind w:left="426"/>
        <w:jc w:val="both"/>
        <w:rPr>
          <w:b/>
          <w:color w:val="auto"/>
          <w:sz w:val="20"/>
          <w:szCs w:val="20"/>
        </w:rPr>
      </w:pPr>
    </w:p>
    <w:p w14:paraId="1222F434" w14:textId="61F45AC5" w:rsidR="007331B1" w:rsidRPr="007331B1" w:rsidRDefault="007331B1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 xml:space="preserve">Die Angaben hier in der Vorhabenbeschreibung müssen </w:t>
      </w:r>
      <w:r w:rsidR="00E57B94">
        <w:rPr>
          <w:color w:val="auto"/>
          <w:sz w:val="20"/>
          <w:szCs w:val="20"/>
          <w:highlight w:val="cyan"/>
        </w:rPr>
        <w:t>d</w:t>
      </w:r>
      <w:r>
        <w:rPr>
          <w:color w:val="auto"/>
          <w:sz w:val="20"/>
          <w:szCs w:val="20"/>
          <w:highlight w:val="cyan"/>
        </w:rPr>
        <w:t>eckungsgleich mit de</w:t>
      </w:r>
      <w:r w:rsidR="00E57B94">
        <w:rPr>
          <w:color w:val="auto"/>
          <w:sz w:val="20"/>
          <w:szCs w:val="20"/>
          <w:highlight w:val="cyan"/>
        </w:rPr>
        <w:t>n Angaben im</w:t>
      </w:r>
      <w:r>
        <w:rPr>
          <w:color w:val="auto"/>
          <w:sz w:val="20"/>
          <w:szCs w:val="20"/>
          <w:highlight w:val="cyan"/>
        </w:rPr>
        <w:t xml:space="preserve"> Ressourcen</w:t>
      </w:r>
      <w:r w:rsidR="00706C9D">
        <w:rPr>
          <w:color w:val="auto"/>
          <w:sz w:val="20"/>
          <w:szCs w:val="20"/>
          <w:highlight w:val="cyan"/>
        </w:rPr>
        <w:t xml:space="preserve">plan </w:t>
      </w:r>
      <w:r w:rsidR="00706C9D" w:rsidRPr="00706C9D">
        <w:rPr>
          <w:color w:val="auto"/>
          <w:sz w:val="20"/>
          <w:szCs w:val="20"/>
          <w:highlight w:val="cyan"/>
        </w:rPr>
        <w:t xml:space="preserve">(Muster als Download auf der </w:t>
      </w:r>
      <w:r w:rsidR="006E45D6">
        <w:rPr>
          <w:color w:val="auto"/>
          <w:sz w:val="20"/>
          <w:szCs w:val="20"/>
          <w:highlight w:val="cyan"/>
        </w:rPr>
        <w:t>DigiTest</w:t>
      </w:r>
      <w:r w:rsidR="00706C9D" w:rsidRPr="00706C9D">
        <w:rPr>
          <w:color w:val="auto"/>
          <w:sz w:val="20"/>
          <w:szCs w:val="20"/>
          <w:highlight w:val="cyan"/>
        </w:rPr>
        <w:t>-Homepage</w:t>
      </w:r>
      <w:r w:rsidR="00706C9D">
        <w:rPr>
          <w:color w:val="auto"/>
          <w:sz w:val="20"/>
          <w:szCs w:val="20"/>
          <w:highlight w:val="cyan"/>
        </w:rPr>
        <w:t xml:space="preserve">) </w:t>
      </w:r>
      <w:r>
        <w:rPr>
          <w:color w:val="auto"/>
          <w:sz w:val="20"/>
          <w:szCs w:val="20"/>
          <w:highlight w:val="cyan"/>
        </w:rPr>
        <w:t>und dem Antrag (AZK bzw. AZK)</w:t>
      </w:r>
      <w:r w:rsidR="00E8363D">
        <w:rPr>
          <w:color w:val="auto"/>
          <w:sz w:val="20"/>
          <w:szCs w:val="20"/>
          <w:highlight w:val="cyan"/>
        </w:rPr>
        <w:t xml:space="preserve"> sein</w:t>
      </w:r>
    </w:p>
    <w:p w14:paraId="55C9DB90" w14:textId="77777777" w:rsidR="002B393C" w:rsidRPr="002B393C" w:rsidRDefault="002B393C" w:rsidP="00706C9D">
      <w:pPr>
        <w:ind w:left="426"/>
      </w:pPr>
    </w:p>
    <w:p w14:paraId="238EC9AC" w14:textId="5F80FE48" w:rsidR="002B393C" w:rsidRDefault="002B393C" w:rsidP="007719E8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Zeitplan</w:t>
      </w:r>
    </w:p>
    <w:p w14:paraId="72A808A3" w14:textId="226A9DDE" w:rsidR="00284BC5" w:rsidRDefault="00284BC5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 w:rsidRPr="00284BC5">
        <w:rPr>
          <w:color w:val="auto"/>
          <w:sz w:val="20"/>
          <w:szCs w:val="20"/>
          <w:highlight w:val="cyan"/>
        </w:rPr>
        <w:t>Darstellung der zeitlichen Abfolge der Arbeiten bzw. Arbeitspak</w:t>
      </w:r>
      <w:r w:rsidR="00310E57">
        <w:rPr>
          <w:color w:val="auto"/>
          <w:sz w:val="20"/>
          <w:szCs w:val="20"/>
          <w:highlight w:val="cyan"/>
        </w:rPr>
        <w:t>e</w:t>
      </w:r>
      <w:r w:rsidRPr="00284BC5">
        <w:rPr>
          <w:color w:val="auto"/>
          <w:sz w:val="20"/>
          <w:szCs w:val="20"/>
          <w:highlight w:val="cyan"/>
        </w:rPr>
        <w:t xml:space="preserve">tinhalte mit </w:t>
      </w:r>
      <w:r w:rsidR="00EC3DC4">
        <w:rPr>
          <w:color w:val="auto"/>
          <w:sz w:val="20"/>
          <w:szCs w:val="20"/>
          <w:highlight w:val="cyan"/>
        </w:rPr>
        <w:t>Balkendiagramm</w:t>
      </w:r>
    </w:p>
    <w:p w14:paraId="6F371F65" w14:textId="77777777" w:rsidR="008376C7" w:rsidRPr="00284BC5" w:rsidRDefault="008376C7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</w:p>
    <w:p w14:paraId="549A1DEB" w14:textId="29DB8BD5" w:rsidR="002B393C" w:rsidRPr="0054048B" w:rsidRDefault="002B393C" w:rsidP="007719E8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Meilensteinplanung</w:t>
      </w:r>
    </w:p>
    <w:p w14:paraId="787891BE" w14:textId="1A840E6D" w:rsidR="00850C30" w:rsidRDefault="00850C30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 w:rsidRPr="00FB4314">
        <w:rPr>
          <w:color w:val="auto"/>
          <w:sz w:val="20"/>
          <w:szCs w:val="20"/>
          <w:highlight w:val="cyan"/>
        </w:rPr>
        <w:t xml:space="preserve">Meilensteinplanung </w:t>
      </w:r>
      <w:r>
        <w:rPr>
          <w:color w:val="auto"/>
          <w:sz w:val="20"/>
          <w:szCs w:val="20"/>
          <w:highlight w:val="cyan"/>
        </w:rPr>
        <w:t>mit den wichtigsten Etappen im Projektverlauf</w:t>
      </w:r>
    </w:p>
    <w:p w14:paraId="572A27EA" w14:textId="77777777" w:rsidR="00E8363D" w:rsidRDefault="00E8363D" w:rsidP="00850C30">
      <w:pPr>
        <w:pStyle w:val="Default"/>
        <w:spacing w:after="240"/>
        <w:ind w:left="426"/>
        <w:jc w:val="both"/>
        <w:rPr>
          <w:color w:val="auto"/>
          <w:sz w:val="20"/>
          <w:szCs w:val="20"/>
          <w:highlight w:val="cyan"/>
        </w:rPr>
      </w:pPr>
    </w:p>
    <w:p w14:paraId="23F90802" w14:textId="11050068" w:rsidR="00770A48" w:rsidRDefault="00E8363D" w:rsidP="00731BF4">
      <w:pPr>
        <w:pStyle w:val="berschrift1"/>
        <w:numPr>
          <w:ilvl w:val="0"/>
          <w:numId w:val="24"/>
        </w:numPr>
      </w:pPr>
      <w:r w:rsidRPr="00E8363D">
        <w:lastRenderedPageBreak/>
        <w:t>Verwertung</w:t>
      </w:r>
    </w:p>
    <w:p w14:paraId="07ED41D8" w14:textId="2AD1136E" w:rsidR="00992646" w:rsidRDefault="00992646" w:rsidP="00992646"/>
    <w:p w14:paraId="31E31C82" w14:textId="7BFD234F" w:rsidR="00992646" w:rsidRDefault="00992646" w:rsidP="00462407">
      <w:pPr>
        <w:pStyle w:val="Default"/>
        <w:spacing w:after="240"/>
        <w:ind w:left="142"/>
        <w:jc w:val="both"/>
        <w:rPr>
          <w:color w:val="auto"/>
          <w:sz w:val="20"/>
          <w:szCs w:val="20"/>
          <w:highlight w:val="cyan"/>
        </w:rPr>
      </w:pPr>
      <w:r w:rsidRPr="007D7D8C">
        <w:rPr>
          <w:color w:val="auto"/>
          <w:sz w:val="20"/>
          <w:szCs w:val="20"/>
          <w:highlight w:val="cyan"/>
        </w:rPr>
        <w:t>Grundsätzlich</w:t>
      </w:r>
      <w:r w:rsidR="007D7D8C" w:rsidRPr="007D7D8C">
        <w:rPr>
          <w:color w:val="auto"/>
          <w:sz w:val="20"/>
          <w:szCs w:val="20"/>
          <w:highlight w:val="cyan"/>
        </w:rPr>
        <w:t>es</w:t>
      </w:r>
      <w:r w:rsidRPr="007D7D8C">
        <w:rPr>
          <w:color w:val="auto"/>
          <w:sz w:val="20"/>
          <w:szCs w:val="20"/>
          <w:highlight w:val="cyan"/>
        </w:rPr>
        <w:t xml:space="preserve"> Statement zum Weiterbetrieb </w:t>
      </w:r>
      <w:r w:rsidR="00182BEE">
        <w:rPr>
          <w:color w:val="auto"/>
          <w:sz w:val="20"/>
          <w:szCs w:val="20"/>
          <w:highlight w:val="cyan"/>
        </w:rPr>
        <w:t xml:space="preserve">(mit Zeithorizont) </w:t>
      </w:r>
      <w:r w:rsidRPr="007D7D8C">
        <w:rPr>
          <w:color w:val="auto"/>
          <w:sz w:val="20"/>
          <w:szCs w:val="20"/>
          <w:highlight w:val="cyan"/>
        </w:rPr>
        <w:t xml:space="preserve">und </w:t>
      </w:r>
      <w:r w:rsidR="006E45D6">
        <w:rPr>
          <w:color w:val="auto"/>
          <w:sz w:val="20"/>
          <w:szCs w:val="20"/>
          <w:highlight w:val="cyan"/>
        </w:rPr>
        <w:t xml:space="preserve">zur möglichen </w:t>
      </w:r>
      <w:r w:rsidRPr="007D7D8C">
        <w:rPr>
          <w:color w:val="auto"/>
          <w:sz w:val="20"/>
          <w:szCs w:val="20"/>
          <w:highlight w:val="cyan"/>
        </w:rPr>
        <w:t>Weiterentwicklung des geschaffenen Digitalen Testfeld</w:t>
      </w:r>
      <w:r w:rsidR="007D7D8C" w:rsidRPr="007D7D8C">
        <w:rPr>
          <w:color w:val="auto"/>
          <w:sz w:val="20"/>
          <w:szCs w:val="20"/>
          <w:highlight w:val="cyan"/>
        </w:rPr>
        <w:t>s</w:t>
      </w:r>
      <w:r w:rsidRPr="007D7D8C">
        <w:rPr>
          <w:color w:val="auto"/>
          <w:sz w:val="20"/>
          <w:szCs w:val="20"/>
          <w:highlight w:val="cyan"/>
        </w:rPr>
        <w:t xml:space="preserve"> für </w:t>
      </w:r>
      <w:r w:rsidR="007D7D8C" w:rsidRPr="007D7D8C">
        <w:rPr>
          <w:color w:val="auto"/>
          <w:sz w:val="20"/>
          <w:szCs w:val="20"/>
          <w:highlight w:val="cyan"/>
        </w:rPr>
        <w:t>die Erprobung von digitalen Innovationen im Kontext Hafen</w:t>
      </w:r>
      <w:r w:rsidR="00E57B94">
        <w:rPr>
          <w:color w:val="auto"/>
          <w:sz w:val="20"/>
          <w:szCs w:val="20"/>
          <w:highlight w:val="cyan"/>
        </w:rPr>
        <w:t xml:space="preserve"> über den Zeitpunkt der Förderung hinaus</w:t>
      </w:r>
    </w:p>
    <w:p w14:paraId="604A70C8" w14:textId="2A4FFA3D" w:rsidR="00BA2142" w:rsidRDefault="00BA2142" w:rsidP="007719E8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Nutzung des Digitalen Testfeld für eigene Innovationen des Hafens</w:t>
      </w:r>
    </w:p>
    <w:p w14:paraId="7452E8A3" w14:textId="798A41BA" w:rsidR="00BA2142" w:rsidRDefault="00BA2142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 w:rsidRPr="00BA2142">
        <w:rPr>
          <w:color w:val="auto"/>
          <w:sz w:val="20"/>
          <w:szCs w:val="20"/>
          <w:highlight w:val="cyan"/>
        </w:rPr>
        <w:t>Dars</w:t>
      </w:r>
      <w:r w:rsidR="00804C62">
        <w:rPr>
          <w:color w:val="auto"/>
          <w:sz w:val="20"/>
          <w:szCs w:val="20"/>
          <w:highlight w:val="cyan"/>
        </w:rPr>
        <w:t>tellung wie die neu geschaffene</w:t>
      </w:r>
      <w:r w:rsidRPr="00BA2142">
        <w:rPr>
          <w:color w:val="auto"/>
          <w:sz w:val="20"/>
          <w:szCs w:val="20"/>
          <w:highlight w:val="cyan"/>
        </w:rPr>
        <w:t xml:space="preserve"> digitale Infrastruktur für interne </w:t>
      </w:r>
      <w:r w:rsidR="00992646">
        <w:rPr>
          <w:color w:val="auto"/>
          <w:sz w:val="20"/>
          <w:szCs w:val="20"/>
          <w:highlight w:val="cyan"/>
        </w:rPr>
        <w:t xml:space="preserve">(eigenfinanziert) sowie </w:t>
      </w:r>
      <w:r w:rsidR="00310E57">
        <w:rPr>
          <w:color w:val="auto"/>
          <w:sz w:val="20"/>
          <w:szCs w:val="20"/>
          <w:highlight w:val="cyan"/>
        </w:rPr>
        <w:t xml:space="preserve">externe (u.a. </w:t>
      </w:r>
      <w:r w:rsidR="00992646">
        <w:rPr>
          <w:color w:val="auto"/>
          <w:sz w:val="20"/>
          <w:szCs w:val="20"/>
          <w:highlight w:val="cyan"/>
        </w:rPr>
        <w:t>geförderte Projekte</w:t>
      </w:r>
      <w:r w:rsidR="00310E57">
        <w:rPr>
          <w:color w:val="auto"/>
          <w:sz w:val="20"/>
          <w:szCs w:val="20"/>
          <w:highlight w:val="cyan"/>
        </w:rPr>
        <w:t>,</w:t>
      </w:r>
      <w:r w:rsidR="00992646">
        <w:rPr>
          <w:color w:val="auto"/>
          <w:sz w:val="20"/>
          <w:szCs w:val="20"/>
          <w:highlight w:val="cyan"/>
        </w:rPr>
        <w:t xml:space="preserve"> ggf. im Verbund)</w:t>
      </w:r>
      <w:r w:rsidRPr="00BA2142">
        <w:rPr>
          <w:color w:val="auto"/>
          <w:sz w:val="20"/>
          <w:szCs w:val="20"/>
          <w:highlight w:val="cyan"/>
        </w:rPr>
        <w:t xml:space="preserve"> genutzt werden soll</w:t>
      </w:r>
      <w:r w:rsidR="00992646">
        <w:rPr>
          <w:color w:val="auto"/>
          <w:sz w:val="20"/>
          <w:szCs w:val="20"/>
          <w:highlight w:val="cyan"/>
        </w:rPr>
        <w:t>,</w:t>
      </w:r>
      <w:r w:rsidRPr="00BA2142">
        <w:rPr>
          <w:color w:val="auto"/>
          <w:sz w:val="20"/>
          <w:szCs w:val="20"/>
          <w:highlight w:val="cyan"/>
        </w:rPr>
        <w:t xml:space="preserve"> mit Zeithorizont</w:t>
      </w:r>
    </w:p>
    <w:p w14:paraId="690D1DD1" w14:textId="24F70FF9" w:rsidR="007D7D8C" w:rsidRDefault="007D7D8C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Ggf. hier auch Bezug zu aktuellen Förderaktivitäten herstellen</w:t>
      </w:r>
    </w:p>
    <w:p w14:paraId="0FB2E860" w14:textId="30383E10" w:rsidR="009F7CD8" w:rsidRPr="00731BF4" w:rsidRDefault="00BA2142" w:rsidP="007719E8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 w:rsidRPr="00BA2142">
        <w:rPr>
          <w:b/>
          <w:color w:val="auto"/>
          <w:sz w:val="20"/>
          <w:szCs w:val="20"/>
        </w:rPr>
        <w:t>Nutzung</w:t>
      </w:r>
      <w:r>
        <w:rPr>
          <w:b/>
          <w:color w:val="auto"/>
          <w:sz w:val="20"/>
          <w:szCs w:val="20"/>
        </w:rPr>
        <w:t>smöglichkeiten für Dritte</w:t>
      </w:r>
    </w:p>
    <w:p w14:paraId="6A91AD12" w14:textId="057563BD" w:rsidR="00992646" w:rsidRDefault="00992646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Beschreibung der Möglichkeiten für Dritte (wie z.B. Forschungseinrichtungen, Start-Ups</w:t>
      </w:r>
      <w:r w:rsidR="007D7D8C">
        <w:rPr>
          <w:color w:val="auto"/>
          <w:sz w:val="20"/>
          <w:szCs w:val="20"/>
          <w:highlight w:val="cyan"/>
        </w:rPr>
        <w:t>,</w:t>
      </w:r>
      <w:r>
        <w:rPr>
          <w:color w:val="auto"/>
          <w:sz w:val="20"/>
          <w:szCs w:val="20"/>
          <w:highlight w:val="cyan"/>
        </w:rPr>
        <w:t xml:space="preserve"> </w:t>
      </w:r>
      <w:r w:rsidR="00167940">
        <w:rPr>
          <w:color w:val="auto"/>
          <w:sz w:val="20"/>
          <w:szCs w:val="20"/>
          <w:highlight w:val="cyan"/>
        </w:rPr>
        <w:t>am Standort angesiedelte Unternehmen</w:t>
      </w:r>
      <w:r w:rsidR="00182BEE">
        <w:rPr>
          <w:color w:val="auto"/>
          <w:sz w:val="20"/>
          <w:szCs w:val="20"/>
          <w:highlight w:val="cyan"/>
        </w:rPr>
        <w:t xml:space="preserve">, </w:t>
      </w:r>
      <w:r w:rsidR="007D7D8C">
        <w:rPr>
          <w:color w:val="auto"/>
          <w:sz w:val="20"/>
          <w:szCs w:val="20"/>
          <w:highlight w:val="cyan"/>
        </w:rPr>
        <w:t>.</w:t>
      </w:r>
      <w:r>
        <w:rPr>
          <w:color w:val="auto"/>
          <w:sz w:val="20"/>
          <w:szCs w:val="20"/>
          <w:highlight w:val="cyan"/>
        </w:rPr>
        <w:t xml:space="preserve">..) Innovationen </w:t>
      </w:r>
      <w:r w:rsidR="007D7D8C">
        <w:rPr>
          <w:color w:val="auto"/>
          <w:sz w:val="20"/>
          <w:szCs w:val="20"/>
          <w:highlight w:val="cyan"/>
        </w:rPr>
        <w:t>durch</w:t>
      </w:r>
      <w:r>
        <w:rPr>
          <w:color w:val="auto"/>
          <w:sz w:val="20"/>
          <w:szCs w:val="20"/>
          <w:highlight w:val="cyan"/>
        </w:rPr>
        <w:t xml:space="preserve"> Nutzung der neu geschaffenen digitalen Infrastruktur zu erproben</w:t>
      </w:r>
    </w:p>
    <w:p w14:paraId="78AB8C2E" w14:textId="5CEFDEED" w:rsidR="007D7D8C" w:rsidRPr="00731BF4" w:rsidRDefault="007D7D8C" w:rsidP="007719E8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Übertragbarkeit und Transfer</w:t>
      </w:r>
    </w:p>
    <w:p w14:paraId="5B39100E" w14:textId="625EBF60" w:rsidR="007D7D8C" w:rsidRDefault="007D7D8C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 xml:space="preserve">Darstellung </w:t>
      </w:r>
      <w:r w:rsidR="00E57B94">
        <w:rPr>
          <w:color w:val="auto"/>
          <w:sz w:val="20"/>
          <w:szCs w:val="20"/>
          <w:highlight w:val="cyan"/>
        </w:rPr>
        <w:t xml:space="preserve">der </w:t>
      </w:r>
      <w:r>
        <w:rPr>
          <w:color w:val="auto"/>
          <w:sz w:val="20"/>
          <w:szCs w:val="20"/>
          <w:highlight w:val="cyan"/>
        </w:rPr>
        <w:t xml:space="preserve">Erkenntnisse aus dem Aufbau und dem Betrieb des Digitalen Testfeld </w:t>
      </w:r>
      <w:r w:rsidR="00E57B94">
        <w:rPr>
          <w:color w:val="auto"/>
          <w:sz w:val="20"/>
          <w:szCs w:val="20"/>
          <w:highlight w:val="cyan"/>
        </w:rPr>
        <w:t xml:space="preserve">mit besonderer Relevanz </w:t>
      </w:r>
      <w:r>
        <w:rPr>
          <w:color w:val="auto"/>
          <w:sz w:val="20"/>
          <w:szCs w:val="20"/>
          <w:highlight w:val="cyan"/>
        </w:rPr>
        <w:t xml:space="preserve">für andere Häfen </w:t>
      </w:r>
    </w:p>
    <w:p w14:paraId="4B6D9DCD" w14:textId="4DE3EC35" w:rsidR="007D7D8C" w:rsidRDefault="007D7D8C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 xml:space="preserve">Angaben inwiefern der Transfer von Erkenntnissen aus dem Digitalen </w:t>
      </w:r>
      <w:r w:rsidR="00310E57">
        <w:rPr>
          <w:color w:val="auto"/>
          <w:sz w:val="20"/>
          <w:szCs w:val="20"/>
          <w:highlight w:val="cyan"/>
        </w:rPr>
        <w:t>Testfeld</w:t>
      </w:r>
      <w:r>
        <w:rPr>
          <w:color w:val="auto"/>
          <w:sz w:val="20"/>
          <w:szCs w:val="20"/>
          <w:highlight w:val="cyan"/>
        </w:rPr>
        <w:t xml:space="preserve"> gestaltet und forciert wird, ggf. durch die Verbreitung der Erkenntnisse auf Informationsveranstaltungen</w:t>
      </w:r>
    </w:p>
    <w:p w14:paraId="3BE99BEC" w14:textId="77777777" w:rsidR="00597636" w:rsidRDefault="00597636" w:rsidP="007D7D8C">
      <w:pPr>
        <w:pStyle w:val="Default"/>
        <w:spacing w:after="240"/>
        <w:ind w:left="426"/>
        <w:jc w:val="both"/>
        <w:rPr>
          <w:color w:val="auto"/>
          <w:sz w:val="20"/>
          <w:szCs w:val="20"/>
          <w:highlight w:val="cyan"/>
        </w:rPr>
      </w:pPr>
    </w:p>
    <w:p w14:paraId="794807D4" w14:textId="0381220F" w:rsidR="007D7D8C" w:rsidRDefault="00597636" w:rsidP="00731BF4">
      <w:pPr>
        <w:pStyle w:val="berschrift1"/>
        <w:numPr>
          <w:ilvl w:val="0"/>
          <w:numId w:val="24"/>
        </w:numPr>
      </w:pPr>
      <w:r>
        <w:t>Notwendigkeit der Zuwendung</w:t>
      </w:r>
    </w:p>
    <w:p w14:paraId="2E7AA67C" w14:textId="14278BAB" w:rsidR="00BA2142" w:rsidRDefault="00BA2142" w:rsidP="00E8363D">
      <w:pPr>
        <w:jc w:val="both"/>
      </w:pPr>
    </w:p>
    <w:p w14:paraId="36CD1F83" w14:textId="77777777" w:rsidR="00597636" w:rsidRDefault="00364AA9" w:rsidP="00462407">
      <w:pPr>
        <w:pStyle w:val="Default"/>
        <w:spacing w:after="240"/>
        <w:ind w:left="142"/>
        <w:jc w:val="both"/>
        <w:rPr>
          <w:color w:val="auto"/>
          <w:sz w:val="20"/>
          <w:szCs w:val="20"/>
          <w:highlight w:val="cyan"/>
        </w:rPr>
      </w:pPr>
      <w:r w:rsidRPr="00597636">
        <w:rPr>
          <w:color w:val="auto"/>
          <w:sz w:val="20"/>
          <w:szCs w:val="20"/>
          <w:highlight w:val="cyan"/>
        </w:rPr>
        <w:t>Es ist eine zusammenfassende Erläuterung der Notwendigkeit der Zuwendung zur Umsetzung des beantragten Projekts mit Bezug zum wirtschaftlichen und technischen Risiko vorzunehmen</w:t>
      </w:r>
    </w:p>
    <w:p w14:paraId="50E582CE" w14:textId="3BF3750B" w:rsidR="00364AA9" w:rsidRPr="00597636" w:rsidRDefault="00364AA9" w:rsidP="00462407">
      <w:pPr>
        <w:pStyle w:val="Default"/>
        <w:spacing w:after="240"/>
        <w:ind w:left="142"/>
        <w:jc w:val="both"/>
        <w:rPr>
          <w:color w:val="auto"/>
          <w:sz w:val="20"/>
          <w:szCs w:val="20"/>
          <w:highlight w:val="cyan"/>
        </w:rPr>
      </w:pPr>
      <w:r w:rsidRPr="00597636">
        <w:rPr>
          <w:color w:val="auto"/>
          <w:sz w:val="20"/>
          <w:szCs w:val="20"/>
          <w:highlight w:val="cyan"/>
        </w:rPr>
        <w:t>Hierbei ist ein Zusammenhang zwischen den Ergebnissen im Hinblick auf die Richtlinienziele sowie die damit verbundenen Investitionen herzustellen</w:t>
      </w:r>
    </w:p>
    <w:sectPr w:rsidR="00364AA9" w:rsidRPr="00597636" w:rsidSect="00706C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141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1DF57" w14:textId="77777777" w:rsidR="005578FA" w:rsidRDefault="005578FA">
      <w:r>
        <w:separator/>
      </w:r>
    </w:p>
  </w:endnote>
  <w:endnote w:type="continuationSeparator" w:id="0">
    <w:p w14:paraId="72A27515" w14:textId="77777777" w:rsidR="005578FA" w:rsidRDefault="005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CA598" w14:textId="2F41AF2E" w:rsidR="008A7A77" w:rsidRDefault="008A7A77">
    <w:pPr>
      <w:pStyle w:val="Fuzeile"/>
    </w:pPr>
    <w:r>
      <w:tab/>
    </w:r>
    <w:r>
      <w:tab/>
      <w:t>Seitenzahl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672441"/>
      <w:docPartObj>
        <w:docPartGallery w:val="Page Numbers (Bottom of Page)"/>
        <w:docPartUnique/>
      </w:docPartObj>
    </w:sdtPr>
    <w:sdtEndPr/>
    <w:sdtContent>
      <w:p w14:paraId="38E74A72" w14:textId="2E8CA225" w:rsidR="00986684" w:rsidRDefault="000D0A72" w:rsidP="00986684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6463B" w14:textId="77777777" w:rsidR="005578FA" w:rsidRDefault="005578FA">
      <w:r>
        <w:separator/>
      </w:r>
    </w:p>
  </w:footnote>
  <w:footnote w:type="continuationSeparator" w:id="0">
    <w:p w14:paraId="2F1E54D6" w14:textId="77777777" w:rsidR="005578FA" w:rsidRDefault="005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8BA5" w14:textId="21B72BDB" w:rsidR="000A5B98" w:rsidRDefault="00FB0781" w:rsidP="000A5B98">
    <w:pPr>
      <w:pStyle w:val="Kopfzeile"/>
      <w:rPr>
        <w:b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D0A72">
      <w:rPr>
        <w:rStyle w:val="Seitenzahl"/>
        <w:noProof/>
      </w:rPr>
      <w:t>4</w:t>
    </w:r>
    <w:r>
      <w:rPr>
        <w:rStyle w:val="Seitenzahl"/>
      </w:rPr>
      <w:fldChar w:fldCharType="end"/>
    </w:r>
    <w:r w:rsidR="000A5B98">
      <w:rPr>
        <w:noProof/>
      </w:rPr>
      <w:drawing>
        <wp:anchor distT="0" distB="0" distL="114300" distR="114300" simplePos="0" relativeHeight="251661312" behindDoc="0" locked="0" layoutInCell="1" allowOverlap="1" wp14:anchorId="24983DDB" wp14:editId="7F89CA5B">
          <wp:simplePos x="0" y="0"/>
          <wp:positionH relativeFrom="column">
            <wp:posOffset>-91440</wp:posOffset>
          </wp:positionH>
          <wp:positionV relativeFrom="paragraph">
            <wp:posOffset>-505460</wp:posOffset>
          </wp:positionV>
          <wp:extent cx="1662430" cy="1066800"/>
          <wp:effectExtent l="0" t="0" r="0" b="0"/>
          <wp:wrapNone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B98">
      <w:rPr>
        <w:noProof/>
      </w:rPr>
      <w:drawing>
        <wp:anchor distT="0" distB="0" distL="114300" distR="114300" simplePos="0" relativeHeight="251660288" behindDoc="0" locked="0" layoutInCell="1" allowOverlap="1" wp14:anchorId="6424F00E" wp14:editId="781A319C">
          <wp:simplePos x="0" y="0"/>
          <wp:positionH relativeFrom="column">
            <wp:posOffset>4216400</wp:posOffset>
          </wp:positionH>
          <wp:positionV relativeFrom="paragraph">
            <wp:posOffset>-440690</wp:posOffset>
          </wp:positionV>
          <wp:extent cx="1905000" cy="501650"/>
          <wp:effectExtent l="0" t="0" r="0" b="0"/>
          <wp:wrapNone/>
          <wp:docPr id="3" name="Bild 3" descr="TUV®LOGO_1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UV®LOGO_1D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9036C" w14:textId="77777777" w:rsidR="00FB0781" w:rsidRDefault="00FB0781">
    <w:pPr>
      <w:pStyle w:val="Kopfzeile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2852" w14:textId="77777777" w:rsidR="00FB0781" w:rsidRDefault="005578FA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FFCD40" wp14:editId="3271CBAB">
          <wp:simplePos x="0" y="0"/>
          <wp:positionH relativeFrom="column">
            <wp:posOffset>-91440</wp:posOffset>
          </wp:positionH>
          <wp:positionV relativeFrom="paragraph">
            <wp:posOffset>-505460</wp:posOffset>
          </wp:positionV>
          <wp:extent cx="1662430" cy="1066800"/>
          <wp:effectExtent l="0" t="0" r="0" b="0"/>
          <wp:wrapNone/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29F3A88" wp14:editId="41956453">
          <wp:simplePos x="0" y="0"/>
          <wp:positionH relativeFrom="column">
            <wp:posOffset>4216400</wp:posOffset>
          </wp:positionH>
          <wp:positionV relativeFrom="paragraph">
            <wp:posOffset>-440690</wp:posOffset>
          </wp:positionV>
          <wp:extent cx="1905000" cy="501650"/>
          <wp:effectExtent l="0" t="0" r="0" b="0"/>
          <wp:wrapNone/>
          <wp:docPr id="5" name="Bild 3" descr="TUV®LOGO_1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UV®LOGO_1D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29FF0" w14:textId="77777777" w:rsidR="00FB0781" w:rsidRDefault="00FB07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F226"/>
    <w:multiLevelType w:val="singleLevel"/>
    <w:tmpl w:val="0E530510"/>
    <w:lvl w:ilvl="0">
      <w:start w:val="1"/>
      <w:numFmt w:val="decimal"/>
      <w:lvlText w:val="%1."/>
      <w:lvlJc w:val="left"/>
      <w:pPr>
        <w:tabs>
          <w:tab w:val="num" w:pos="1512"/>
        </w:tabs>
        <w:ind w:left="1296"/>
      </w:pPr>
      <w:rPr>
        <w:snapToGrid/>
        <w:sz w:val="19"/>
        <w:szCs w:val="19"/>
      </w:rPr>
    </w:lvl>
  </w:abstractNum>
  <w:abstractNum w:abstractNumId="1" w15:restartNumberingAfterBreak="0">
    <w:nsid w:val="073E0ED4"/>
    <w:multiLevelType w:val="multilevel"/>
    <w:tmpl w:val="FD00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84AA5"/>
    <w:multiLevelType w:val="hybridMultilevel"/>
    <w:tmpl w:val="BB2AABD2"/>
    <w:lvl w:ilvl="0" w:tplc="882A3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6097"/>
    <w:multiLevelType w:val="hybridMultilevel"/>
    <w:tmpl w:val="224660DE"/>
    <w:lvl w:ilvl="0" w:tplc="A0545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6AC7"/>
    <w:multiLevelType w:val="hybridMultilevel"/>
    <w:tmpl w:val="58D691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979"/>
    <w:multiLevelType w:val="hybridMultilevel"/>
    <w:tmpl w:val="5B2AB28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51397"/>
    <w:multiLevelType w:val="hybridMultilevel"/>
    <w:tmpl w:val="96D01E0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03E"/>
    <w:multiLevelType w:val="hybridMultilevel"/>
    <w:tmpl w:val="FBFCB948"/>
    <w:lvl w:ilvl="0" w:tplc="772095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16EF"/>
    <w:multiLevelType w:val="hybridMultilevel"/>
    <w:tmpl w:val="FE2C6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5AAD"/>
    <w:multiLevelType w:val="hybridMultilevel"/>
    <w:tmpl w:val="EA08EB4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214627"/>
    <w:multiLevelType w:val="hybridMultilevel"/>
    <w:tmpl w:val="9D880A80"/>
    <w:lvl w:ilvl="0" w:tplc="480A2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D84"/>
    <w:multiLevelType w:val="hybridMultilevel"/>
    <w:tmpl w:val="ADBCB27C"/>
    <w:lvl w:ilvl="0" w:tplc="33709F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BD7B1A"/>
    <w:multiLevelType w:val="hybridMultilevel"/>
    <w:tmpl w:val="CA5A6D7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BD2D7F"/>
    <w:multiLevelType w:val="hybridMultilevel"/>
    <w:tmpl w:val="C6844DB8"/>
    <w:lvl w:ilvl="0" w:tplc="9B128B98">
      <w:start w:val="3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15AD8"/>
    <w:multiLevelType w:val="hybridMultilevel"/>
    <w:tmpl w:val="67221824"/>
    <w:lvl w:ilvl="0" w:tplc="480A2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77741"/>
    <w:multiLevelType w:val="hybridMultilevel"/>
    <w:tmpl w:val="8E26BB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32DCD"/>
    <w:multiLevelType w:val="hybridMultilevel"/>
    <w:tmpl w:val="B98CC992"/>
    <w:lvl w:ilvl="0" w:tplc="480A2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F0CC0"/>
    <w:multiLevelType w:val="hybridMultilevel"/>
    <w:tmpl w:val="938AA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C39E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F160D"/>
    <w:multiLevelType w:val="hybridMultilevel"/>
    <w:tmpl w:val="3428558E"/>
    <w:lvl w:ilvl="0" w:tplc="9B128B98">
      <w:start w:val="3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10702"/>
    <w:multiLevelType w:val="hybridMultilevel"/>
    <w:tmpl w:val="2EAE38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FE00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4347BD"/>
    <w:multiLevelType w:val="hybridMultilevel"/>
    <w:tmpl w:val="D690D1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EF76DD"/>
    <w:multiLevelType w:val="multilevel"/>
    <w:tmpl w:val="80BC1A54"/>
    <w:lvl w:ilvl="0">
      <w:numFmt w:val="bullet"/>
      <w:lvlText w:val="·"/>
      <w:lvlJc w:val="left"/>
      <w:pPr>
        <w:tabs>
          <w:tab w:val="left" w:pos="504"/>
        </w:tabs>
        <w:ind w:left="0" w:firstLine="0"/>
      </w:pPr>
      <w:rPr>
        <w:rFonts w:ascii="Symbol" w:eastAsia="Symbol" w:hAnsi="Symbol"/>
        <w:color w:val="363636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8"/>
  </w:num>
  <w:num w:numId="5">
    <w:abstractNumId w:val="19"/>
  </w:num>
  <w:num w:numId="6">
    <w:abstractNumId w:val="3"/>
  </w:num>
  <w:num w:numId="7">
    <w:abstractNumId w:val="14"/>
  </w:num>
  <w:num w:numId="8">
    <w:abstractNumId w:val="0"/>
  </w:num>
  <w:num w:numId="9">
    <w:abstractNumId w:val="15"/>
  </w:num>
  <w:num w:numId="10">
    <w:abstractNumId w:val="16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  <w:num w:numId="16">
    <w:abstractNumId w:val="1"/>
  </w:num>
  <w:num w:numId="17">
    <w:abstractNumId w:val="21"/>
  </w:num>
  <w:num w:numId="18">
    <w:abstractNumId w:val="22"/>
  </w:num>
  <w:num w:numId="19">
    <w:abstractNumId w:val="12"/>
  </w:num>
  <w:num w:numId="20">
    <w:abstractNumId w:val="20"/>
  </w:num>
  <w:num w:numId="21">
    <w:abstractNumId w:val="9"/>
  </w:num>
  <w:num w:numId="22">
    <w:abstractNumId w:val="2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FA"/>
    <w:rsid w:val="000073F6"/>
    <w:rsid w:val="00010217"/>
    <w:rsid w:val="00011892"/>
    <w:rsid w:val="0002112F"/>
    <w:rsid w:val="00025298"/>
    <w:rsid w:val="0003021A"/>
    <w:rsid w:val="00032389"/>
    <w:rsid w:val="000331EE"/>
    <w:rsid w:val="00041394"/>
    <w:rsid w:val="00056BC3"/>
    <w:rsid w:val="0006339D"/>
    <w:rsid w:val="00063DD2"/>
    <w:rsid w:val="00064A91"/>
    <w:rsid w:val="00070C72"/>
    <w:rsid w:val="00076581"/>
    <w:rsid w:val="000A5B98"/>
    <w:rsid w:val="000B386D"/>
    <w:rsid w:val="000B48A2"/>
    <w:rsid w:val="000B5C4E"/>
    <w:rsid w:val="000C4369"/>
    <w:rsid w:val="000D0A72"/>
    <w:rsid w:val="000D1FB0"/>
    <w:rsid w:val="000D3B63"/>
    <w:rsid w:val="000F7CA6"/>
    <w:rsid w:val="001316CB"/>
    <w:rsid w:val="00151291"/>
    <w:rsid w:val="00151742"/>
    <w:rsid w:val="001568CB"/>
    <w:rsid w:val="001653C1"/>
    <w:rsid w:val="00167940"/>
    <w:rsid w:val="00173A23"/>
    <w:rsid w:val="00180E40"/>
    <w:rsid w:val="00182BEE"/>
    <w:rsid w:val="001872A5"/>
    <w:rsid w:val="0019289F"/>
    <w:rsid w:val="0019669B"/>
    <w:rsid w:val="00197116"/>
    <w:rsid w:val="001A2D2F"/>
    <w:rsid w:val="001A4FD8"/>
    <w:rsid w:val="001B64FF"/>
    <w:rsid w:val="001B6665"/>
    <w:rsid w:val="001C7267"/>
    <w:rsid w:val="001C734A"/>
    <w:rsid w:val="001D31A1"/>
    <w:rsid w:val="001D4C74"/>
    <w:rsid w:val="001D6E20"/>
    <w:rsid w:val="001E26FD"/>
    <w:rsid w:val="001E5CD7"/>
    <w:rsid w:val="001F6925"/>
    <w:rsid w:val="001F7E63"/>
    <w:rsid w:val="00203142"/>
    <w:rsid w:val="0021728C"/>
    <w:rsid w:val="00220F9E"/>
    <w:rsid w:val="00224184"/>
    <w:rsid w:val="00226BD2"/>
    <w:rsid w:val="00232102"/>
    <w:rsid w:val="002338C2"/>
    <w:rsid w:val="00246420"/>
    <w:rsid w:val="0025188C"/>
    <w:rsid w:val="00256545"/>
    <w:rsid w:val="0026018D"/>
    <w:rsid w:val="00263493"/>
    <w:rsid w:val="00276642"/>
    <w:rsid w:val="00280031"/>
    <w:rsid w:val="00284BC5"/>
    <w:rsid w:val="002947B4"/>
    <w:rsid w:val="0029558B"/>
    <w:rsid w:val="00297EF9"/>
    <w:rsid w:val="002B0E29"/>
    <w:rsid w:val="002B393C"/>
    <w:rsid w:val="002C34C8"/>
    <w:rsid w:val="002C4D13"/>
    <w:rsid w:val="002C4FD5"/>
    <w:rsid w:val="002D4F85"/>
    <w:rsid w:val="002D607C"/>
    <w:rsid w:val="002D7DA2"/>
    <w:rsid w:val="002F4AA5"/>
    <w:rsid w:val="002F79B6"/>
    <w:rsid w:val="00304D2D"/>
    <w:rsid w:val="00310E57"/>
    <w:rsid w:val="00311FEE"/>
    <w:rsid w:val="00326558"/>
    <w:rsid w:val="003272FD"/>
    <w:rsid w:val="00330000"/>
    <w:rsid w:val="00341C85"/>
    <w:rsid w:val="00342512"/>
    <w:rsid w:val="00347206"/>
    <w:rsid w:val="0035145D"/>
    <w:rsid w:val="00356070"/>
    <w:rsid w:val="00356BDC"/>
    <w:rsid w:val="00364AA9"/>
    <w:rsid w:val="00365B6B"/>
    <w:rsid w:val="003679D4"/>
    <w:rsid w:val="003716A5"/>
    <w:rsid w:val="00371A5A"/>
    <w:rsid w:val="003733F8"/>
    <w:rsid w:val="003764DB"/>
    <w:rsid w:val="00384397"/>
    <w:rsid w:val="00386560"/>
    <w:rsid w:val="00392397"/>
    <w:rsid w:val="003B2D76"/>
    <w:rsid w:val="003C06CB"/>
    <w:rsid w:val="003C6CF9"/>
    <w:rsid w:val="003E18BB"/>
    <w:rsid w:val="003F5F3F"/>
    <w:rsid w:val="004064D3"/>
    <w:rsid w:val="00446C33"/>
    <w:rsid w:val="00453EB4"/>
    <w:rsid w:val="00454089"/>
    <w:rsid w:val="004544B0"/>
    <w:rsid w:val="00461CF9"/>
    <w:rsid w:val="004620A2"/>
    <w:rsid w:val="00462407"/>
    <w:rsid w:val="00464385"/>
    <w:rsid w:val="004651CF"/>
    <w:rsid w:val="00466E50"/>
    <w:rsid w:val="00471962"/>
    <w:rsid w:val="00485DAD"/>
    <w:rsid w:val="004917F2"/>
    <w:rsid w:val="004B2199"/>
    <w:rsid w:val="004D124F"/>
    <w:rsid w:val="004D2B96"/>
    <w:rsid w:val="004D577E"/>
    <w:rsid w:val="004F6DE6"/>
    <w:rsid w:val="00500566"/>
    <w:rsid w:val="00500D6A"/>
    <w:rsid w:val="00503656"/>
    <w:rsid w:val="00512FE0"/>
    <w:rsid w:val="00520A95"/>
    <w:rsid w:val="00525CFE"/>
    <w:rsid w:val="00530DFC"/>
    <w:rsid w:val="0054048B"/>
    <w:rsid w:val="00547636"/>
    <w:rsid w:val="00551C58"/>
    <w:rsid w:val="0055340D"/>
    <w:rsid w:val="005578FA"/>
    <w:rsid w:val="005729AB"/>
    <w:rsid w:val="00583434"/>
    <w:rsid w:val="00584F68"/>
    <w:rsid w:val="005902E3"/>
    <w:rsid w:val="00594ECD"/>
    <w:rsid w:val="00595629"/>
    <w:rsid w:val="00595C59"/>
    <w:rsid w:val="00595E0A"/>
    <w:rsid w:val="00597636"/>
    <w:rsid w:val="005D23B5"/>
    <w:rsid w:val="005D2D2C"/>
    <w:rsid w:val="005D4238"/>
    <w:rsid w:val="005D62A9"/>
    <w:rsid w:val="005E1E45"/>
    <w:rsid w:val="005E3E8F"/>
    <w:rsid w:val="006124C8"/>
    <w:rsid w:val="00617944"/>
    <w:rsid w:val="00630B2F"/>
    <w:rsid w:val="00641799"/>
    <w:rsid w:val="00643778"/>
    <w:rsid w:val="00645E40"/>
    <w:rsid w:val="00661854"/>
    <w:rsid w:val="006644D6"/>
    <w:rsid w:val="00664AED"/>
    <w:rsid w:val="006B6DA3"/>
    <w:rsid w:val="006C0E8E"/>
    <w:rsid w:val="006C1B45"/>
    <w:rsid w:val="006C4177"/>
    <w:rsid w:val="006D0806"/>
    <w:rsid w:val="006E45D6"/>
    <w:rsid w:val="006F3602"/>
    <w:rsid w:val="00706C9D"/>
    <w:rsid w:val="00706DFC"/>
    <w:rsid w:val="007153EB"/>
    <w:rsid w:val="007207B0"/>
    <w:rsid w:val="00731BF4"/>
    <w:rsid w:val="00732C16"/>
    <w:rsid w:val="007331B1"/>
    <w:rsid w:val="00734104"/>
    <w:rsid w:val="007361FB"/>
    <w:rsid w:val="00744374"/>
    <w:rsid w:val="007478BC"/>
    <w:rsid w:val="0076244F"/>
    <w:rsid w:val="00770A48"/>
    <w:rsid w:val="007719E8"/>
    <w:rsid w:val="00775332"/>
    <w:rsid w:val="007856FE"/>
    <w:rsid w:val="00790705"/>
    <w:rsid w:val="007B0284"/>
    <w:rsid w:val="007B0B28"/>
    <w:rsid w:val="007B2470"/>
    <w:rsid w:val="007B65C0"/>
    <w:rsid w:val="007B7843"/>
    <w:rsid w:val="007C10BB"/>
    <w:rsid w:val="007D7D8C"/>
    <w:rsid w:val="007E17C6"/>
    <w:rsid w:val="007E1800"/>
    <w:rsid w:val="007F0111"/>
    <w:rsid w:val="007F6BE9"/>
    <w:rsid w:val="00800333"/>
    <w:rsid w:val="0080219D"/>
    <w:rsid w:val="00802200"/>
    <w:rsid w:val="00804B2C"/>
    <w:rsid w:val="00804C62"/>
    <w:rsid w:val="00805A17"/>
    <w:rsid w:val="00821396"/>
    <w:rsid w:val="00836121"/>
    <w:rsid w:val="008376C7"/>
    <w:rsid w:val="0084073A"/>
    <w:rsid w:val="00850C30"/>
    <w:rsid w:val="00866858"/>
    <w:rsid w:val="008752F8"/>
    <w:rsid w:val="008852CA"/>
    <w:rsid w:val="00887D7B"/>
    <w:rsid w:val="008A141F"/>
    <w:rsid w:val="008A34A4"/>
    <w:rsid w:val="008A3BA9"/>
    <w:rsid w:val="008A7A77"/>
    <w:rsid w:val="008B7384"/>
    <w:rsid w:val="008C0E3A"/>
    <w:rsid w:val="008C3981"/>
    <w:rsid w:val="008D0CFB"/>
    <w:rsid w:val="008E3227"/>
    <w:rsid w:val="008E3F14"/>
    <w:rsid w:val="008F148D"/>
    <w:rsid w:val="008F1EDD"/>
    <w:rsid w:val="008F4038"/>
    <w:rsid w:val="00903197"/>
    <w:rsid w:val="009057AF"/>
    <w:rsid w:val="009060B7"/>
    <w:rsid w:val="00912CD8"/>
    <w:rsid w:val="00927B83"/>
    <w:rsid w:val="009400AE"/>
    <w:rsid w:val="0094089F"/>
    <w:rsid w:val="00944AE8"/>
    <w:rsid w:val="00954590"/>
    <w:rsid w:val="00955868"/>
    <w:rsid w:val="0095652B"/>
    <w:rsid w:val="009571C3"/>
    <w:rsid w:val="009662A2"/>
    <w:rsid w:val="00966F42"/>
    <w:rsid w:val="00985421"/>
    <w:rsid w:val="00985D54"/>
    <w:rsid w:val="00986684"/>
    <w:rsid w:val="00991547"/>
    <w:rsid w:val="00992646"/>
    <w:rsid w:val="00996626"/>
    <w:rsid w:val="009A1AAB"/>
    <w:rsid w:val="009A4CD0"/>
    <w:rsid w:val="009A6B2E"/>
    <w:rsid w:val="009C30BF"/>
    <w:rsid w:val="009D03FA"/>
    <w:rsid w:val="009D7635"/>
    <w:rsid w:val="009E4FEA"/>
    <w:rsid w:val="009F1F84"/>
    <w:rsid w:val="009F7CD8"/>
    <w:rsid w:val="00A02A80"/>
    <w:rsid w:val="00A55E03"/>
    <w:rsid w:val="00A56E6E"/>
    <w:rsid w:val="00A65D96"/>
    <w:rsid w:val="00A665BF"/>
    <w:rsid w:val="00A71BE9"/>
    <w:rsid w:val="00A87B4B"/>
    <w:rsid w:val="00A96980"/>
    <w:rsid w:val="00AA2899"/>
    <w:rsid w:val="00AA55B8"/>
    <w:rsid w:val="00AA5AE9"/>
    <w:rsid w:val="00AA5D96"/>
    <w:rsid w:val="00AB48BF"/>
    <w:rsid w:val="00AB5E1C"/>
    <w:rsid w:val="00AB7DA9"/>
    <w:rsid w:val="00AC2D63"/>
    <w:rsid w:val="00AC6289"/>
    <w:rsid w:val="00AD24FE"/>
    <w:rsid w:val="00AF06C3"/>
    <w:rsid w:val="00AF137C"/>
    <w:rsid w:val="00B16C43"/>
    <w:rsid w:val="00B171AD"/>
    <w:rsid w:val="00B36052"/>
    <w:rsid w:val="00B5532B"/>
    <w:rsid w:val="00B55ABA"/>
    <w:rsid w:val="00B56EA3"/>
    <w:rsid w:val="00B6233C"/>
    <w:rsid w:val="00B714F3"/>
    <w:rsid w:val="00B81EE8"/>
    <w:rsid w:val="00B924CA"/>
    <w:rsid w:val="00B95DE9"/>
    <w:rsid w:val="00BA2142"/>
    <w:rsid w:val="00BB4889"/>
    <w:rsid w:val="00BB5511"/>
    <w:rsid w:val="00BD665F"/>
    <w:rsid w:val="00BF1DC5"/>
    <w:rsid w:val="00C34754"/>
    <w:rsid w:val="00C34991"/>
    <w:rsid w:val="00C41EB9"/>
    <w:rsid w:val="00C455BD"/>
    <w:rsid w:val="00C45A5E"/>
    <w:rsid w:val="00C51E7B"/>
    <w:rsid w:val="00C871D9"/>
    <w:rsid w:val="00C92FC2"/>
    <w:rsid w:val="00C956BE"/>
    <w:rsid w:val="00CA4E5D"/>
    <w:rsid w:val="00CB04F3"/>
    <w:rsid w:val="00CC3154"/>
    <w:rsid w:val="00CD48AE"/>
    <w:rsid w:val="00CD53D6"/>
    <w:rsid w:val="00CD5539"/>
    <w:rsid w:val="00CD7F28"/>
    <w:rsid w:val="00CE1AAB"/>
    <w:rsid w:val="00CE56E3"/>
    <w:rsid w:val="00CF36FF"/>
    <w:rsid w:val="00CF5E4F"/>
    <w:rsid w:val="00CF6A2C"/>
    <w:rsid w:val="00D10433"/>
    <w:rsid w:val="00D11632"/>
    <w:rsid w:val="00D239B0"/>
    <w:rsid w:val="00D27294"/>
    <w:rsid w:val="00D54207"/>
    <w:rsid w:val="00D60BF8"/>
    <w:rsid w:val="00D70880"/>
    <w:rsid w:val="00D9119A"/>
    <w:rsid w:val="00D91971"/>
    <w:rsid w:val="00D97F44"/>
    <w:rsid w:val="00DA397E"/>
    <w:rsid w:val="00DB0250"/>
    <w:rsid w:val="00DB65A9"/>
    <w:rsid w:val="00DC4422"/>
    <w:rsid w:val="00DC6ACC"/>
    <w:rsid w:val="00DD0976"/>
    <w:rsid w:val="00DD2A14"/>
    <w:rsid w:val="00DD2E66"/>
    <w:rsid w:val="00DD4BD0"/>
    <w:rsid w:val="00DE395D"/>
    <w:rsid w:val="00DE7DB2"/>
    <w:rsid w:val="00DF2E79"/>
    <w:rsid w:val="00DF5222"/>
    <w:rsid w:val="00E00480"/>
    <w:rsid w:val="00E010FC"/>
    <w:rsid w:val="00E12E35"/>
    <w:rsid w:val="00E15297"/>
    <w:rsid w:val="00E21517"/>
    <w:rsid w:val="00E232C3"/>
    <w:rsid w:val="00E2737E"/>
    <w:rsid w:val="00E37617"/>
    <w:rsid w:val="00E44224"/>
    <w:rsid w:val="00E45479"/>
    <w:rsid w:val="00E479AD"/>
    <w:rsid w:val="00E56521"/>
    <w:rsid w:val="00E57724"/>
    <w:rsid w:val="00E57B94"/>
    <w:rsid w:val="00E676F4"/>
    <w:rsid w:val="00E70FF3"/>
    <w:rsid w:val="00E737D4"/>
    <w:rsid w:val="00E769BA"/>
    <w:rsid w:val="00E77625"/>
    <w:rsid w:val="00E8363D"/>
    <w:rsid w:val="00E90B2A"/>
    <w:rsid w:val="00EA35F4"/>
    <w:rsid w:val="00EB0AEA"/>
    <w:rsid w:val="00EB5F23"/>
    <w:rsid w:val="00EB7AB0"/>
    <w:rsid w:val="00EC3DC4"/>
    <w:rsid w:val="00ED05C9"/>
    <w:rsid w:val="00ED0F61"/>
    <w:rsid w:val="00F043A3"/>
    <w:rsid w:val="00F05892"/>
    <w:rsid w:val="00F1711C"/>
    <w:rsid w:val="00F229BF"/>
    <w:rsid w:val="00F23321"/>
    <w:rsid w:val="00F30084"/>
    <w:rsid w:val="00F35B8E"/>
    <w:rsid w:val="00F412B0"/>
    <w:rsid w:val="00F427B9"/>
    <w:rsid w:val="00F4345C"/>
    <w:rsid w:val="00F455A5"/>
    <w:rsid w:val="00F51E40"/>
    <w:rsid w:val="00F527F0"/>
    <w:rsid w:val="00F568AD"/>
    <w:rsid w:val="00F61AB9"/>
    <w:rsid w:val="00F77590"/>
    <w:rsid w:val="00F85F52"/>
    <w:rsid w:val="00F87DEB"/>
    <w:rsid w:val="00FA16C0"/>
    <w:rsid w:val="00FB0781"/>
    <w:rsid w:val="00FB0CC9"/>
    <w:rsid w:val="00FB4314"/>
    <w:rsid w:val="00FB64DC"/>
    <w:rsid w:val="00FB78CD"/>
    <w:rsid w:val="00FC0E48"/>
    <w:rsid w:val="00FD29F0"/>
    <w:rsid w:val="00FD4267"/>
    <w:rsid w:val="00FE099C"/>
    <w:rsid w:val="00FF4993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09B311A"/>
  <w15:docId w15:val="{A7257D2A-85A3-48A2-9AB3-E03214D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297"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B48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69"/>
      </w:tabs>
      <w:spacing w:after="240"/>
    </w:pPr>
  </w:style>
  <w:style w:type="paragraph" w:customStyle="1" w:styleId="Angaben">
    <w:name w:val="Angaben"/>
    <w:basedOn w:val="Standard"/>
    <w:pPr>
      <w:tabs>
        <w:tab w:val="left" w:pos="369"/>
      </w:tabs>
    </w:pPr>
    <w:rPr>
      <w:sz w:val="1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ED0F61"/>
    <w:rPr>
      <w:rFonts w:ascii="Tahoma" w:hAnsi="Tahoma" w:cs="Tahoma"/>
      <w:sz w:val="16"/>
      <w:szCs w:val="16"/>
    </w:rPr>
  </w:style>
  <w:style w:type="paragraph" w:customStyle="1" w:styleId="Geschftsangaben">
    <w:name w:val="Geschäftsangaben"/>
    <w:basedOn w:val="Standard"/>
    <w:rsid w:val="006C1B45"/>
    <w:pPr>
      <w:tabs>
        <w:tab w:val="left" w:pos="369"/>
      </w:tabs>
      <w:spacing w:after="140"/>
    </w:pPr>
    <w:rPr>
      <w:sz w:val="14"/>
    </w:rPr>
  </w:style>
  <w:style w:type="paragraph" w:customStyle="1" w:styleId="Alternative2">
    <w:name w:val="Alternative 2"/>
    <w:aliases w:val="7"/>
    <w:basedOn w:val="Fuzeile"/>
    <w:rsid w:val="004D2B96"/>
    <w:pPr>
      <w:tabs>
        <w:tab w:val="clear" w:pos="4536"/>
        <w:tab w:val="clear" w:pos="9072"/>
      </w:tabs>
      <w:ind w:left="720"/>
    </w:pPr>
    <w:rPr>
      <w:rFonts w:cs="Arial"/>
      <w:b/>
      <w:bCs/>
      <w:vanish/>
      <w:sz w:val="16"/>
      <w:szCs w:val="16"/>
    </w:rPr>
  </w:style>
  <w:style w:type="paragraph" w:styleId="Listenabsatz">
    <w:name w:val="List Paragraph"/>
    <w:basedOn w:val="Standard"/>
    <w:uiPriority w:val="34"/>
    <w:qFormat/>
    <w:rsid w:val="00CA4E5D"/>
    <w:pPr>
      <w:ind w:left="720"/>
      <w:contextualSpacing/>
    </w:pPr>
  </w:style>
  <w:style w:type="paragraph" w:styleId="NurText">
    <w:name w:val="Plain Text"/>
    <w:basedOn w:val="Standard"/>
    <w:link w:val="NurTextZchn"/>
    <w:rsid w:val="00500566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rsid w:val="00500566"/>
    <w:rPr>
      <w:rFonts w:ascii="Consolas" w:hAnsi="Consolas" w:cs="Consolas"/>
      <w:sz w:val="21"/>
      <w:szCs w:val="21"/>
    </w:rPr>
  </w:style>
  <w:style w:type="character" w:styleId="Fett">
    <w:name w:val="Strong"/>
    <w:qFormat/>
    <w:rsid w:val="00D97F44"/>
    <w:rPr>
      <w:b/>
      <w:bCs/>
    </w:rPr>
  </w:style>
  <w:style w:type="paragraph" w:styleId="Funotentext">
    <w:name w:val="footnote text"/>
    <w:basedOn w:val="Standard"/>
    <w:link w:val="FunotentextZchn"/>
    <w:semiHidden/>
    <w:unhideWhenUsed/>
    <w:rsid w:val="000A5B98"/>
    <w:pPr>
      <w:autoSpaceDE w:val="0"/>
      <w:autoSpaceDN w:val="0"/>
      <w:adjustRightInd w:val="0"/>
    </w:pPr>
    <w:rPr>
      <w:rFonts w:eastAsiaTheme="minorEastAsi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5B98"/>
    <w:rPr>
      <w:rFonts w:eastAsiaTheme="minorEastAsia"/>
    </w:rPr>
  </w:style>
  <w:style w:type="character" w:styleId="Funotenzeichen">
    <w:name w:val="footnote reference"/>
    <w:basedOn w:val="Absatz-Standardschriftart"/>
    <w:semiHidden/>
    <w:unhideWhenUsed/>
    <w:rsid w:val="000A5B98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3716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716A5"/>
  </w:style>
  <w:style w:type="character" w:customStyle="1" w:styleId="KommentartextZchn">
    <w:name w:val="Kommentartext Zchn"/>
    <w:basedOn w:val="Absatz-Standardschriftart"/>
    <w:link w:val="Kommentartext"/>
    <w:semiHidden/>
    <w:rsid w:val="003716A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716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716A5"/>
    <w:rPr>
      <w:b/>
      <w:bCs/>
    </w:rPr>
  </w:style>
  <w:style w:type="table" w:styleId="Tabellenraster">
    <w:name w:val="Table Grid"/>
    <w:basedOn w:val="NormaleTabelle"/>
    <w:rsid w:val="00E7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1C58"/>
    <w:rPr>
      <w:color w:val="808080"/>
    </w:rPr>
  </w:style>
  <w:style w:type="paragraph" w:customStyle="1" w:styleId="Default">
    <w:name w:val="Default"/>
    <w:rsid w:val="00EB7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">
    <w:name w:val="Grid Table 1 Light"/>
    <w:basedOn w:val="NormaleTabelle"/>
    <w:uiPriority w:val="46"/>
    <w:rsid w:val="00770A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unhideWhenUsed/>
    <w:qFormat/>
    <w:rsid w:val="00770A4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86684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semiHidden/>
    <w:rsid w:val="00AB48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856FE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rsid w:val="007856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102D-B258-4AF4-B730-EB5CEB03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Geschäftskorrespondenz</vt:lpstr>
    </vt:vector>
  </TitlesOfParts>
  <Company>TUV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Geschäftskorrespondenz</dc:title>
  <dc:subject/>
  <dc:creator>Franziska Muehlner</dc:creator>
  <cp:keywords/>
  <cp:lastModifiedBy>Marcel Vierkoetter</cp:lastModifiedBy>
  <cp:revision>11</cp:revision>
  <cp:lastPrinted>2017-04-26T11:19:00Z</cp:lastPrinted>
  <dcterms:created xsi:type="dcterms:W3CDTF">2021-06-21T14:10:00Z</dcterms:created>
  <dcterms:modified xsi:type="dcterms:W3CDTF">2021-06-22T07:38:00Z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2021-06-18T13:27:39Z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52a519f0-8614-4187-b2da-c7442d196eec</vt:lpwstr>
  </property>
  <property fmtid="{D5CDD505-2E9C-101B-9397-08002B2CF9AE}" pid="8" name="MSIP_Label_d3d538fd-7cd2-4b8b-bd42-f6ee8cc1e568_ContentBits">
    <vt:lpwstr>0</vt:lpwstr>
  </property>
</Properties>
</file>